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7F" w:rsidRPr="007D6673" w:rsidRDefault="00155163" w:rsidP="005C2A7F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</w:t>
      </w:r>
      <w:r w:rsidR="005C2A7F" w:rsidRPr="007D6673">
        <w:rPr>
          <w:color w:val="002060"/>
          <w:sz w:val="28"/>
          <w:szCs w:val="28"/>
        </w:rPr>
        <w:t xml:space="preserve">   </w:t>
      </w:r>
      <w:r>
        <w:rPr>
          <w:color w:val="002060"/>
          <w:sz w:val="28"/>
          <w:szCs w:val="28"/>
        </w:rPr>
        <w:t xml:space="preserve">               </w:t>
      </w:r>
      <w:r w:rsidR="005C2A7F" w:rsidRPr="007D6673">
        <w:rPr>
          <w:color w:val="002060"/>
          <w:sz w:val="28"/>
          <w:szCs w:val="28"/>
        </w:rPr>
        <w:t xml:space="preserve">  Муниципальное  общеобразовательное учреждение</w:t>
      </w:r>
    </w:p>
    <w:p w:rsidR="005C2A7F" w:rsidRPr="007D6673" w:rsidRDefault="005C2A7F" w:rsidP="005C2A7F">
      <w:pPr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 xml:space="preserve">             </w:t>
      </w:r>
      <w:r w:rsidR="00155163">
        <w:rPr>
          <w:color w:val="002060"/>
          <w:sz w:val="28"/>
          <w:szCs w:val="28"/>
        </w:rPr>
        <w:t xml:space="preserve">             </w:t>
      </w:r>
      <w:r w:rsidRPr="007D6673">
        <w:rPr>
          <w:color w:val="002060"/>
          <w:sz w:val="28"/>
          <w:szCs w:val="28"/>
        </w:rPr>
        <w:t xml:space="preserve"> "Эндирейская общеобразовательная средняя школа №2"</w:t>
      </w:r>
    </w:p>
    <w:p w:rsidR="005C2A7F" w:rsidRPr="007D6673" w:rsidRDefault="005C2A7F" w:rsidP="005C2A7F">
      <w:pPr>
        <w:rPr>
          <w:color w:val="002060"/>
          <w:sz w:val="28"/>
          <w:szCs w:val="28"/>
        </w:rPr>
      </w:pPr>
    </w:p>
    <w:p w:rsidR="005C2A7F" w:rsidRPr="007D6673" w:rsidRDefault="005C2A7F" w:rsidP="005C2A7F">
      <w:pPr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>Утверждаю:                                                  Согласована</w:t>
      </w:r>
    </w:p>
    <w:p w:rsidR="005C2A7F" w:rsidRPr="007D6673" w:rsidRDefault="005C2A7F" w:rsidP="005C2A7F">
      <w:pPr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 xml:space="preserve">                                                                        Зам.дир.ЭСОШ№2</w:t>
      </w:r>
    </w:p>
    <w:p w:rsidR="005C2A7F" w:rsidRPr="007D6673" w:rsidRDefault="005C2A7F" w:rsidP="005C2A7F">
      <w:pPr>
        <w:tabs>
          <w:tab w:val="left" w:pos="5130"/>
        </w:tabs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>Директор М</w:t>
      </w:r>
      <w:r w:rsidR="006B0DB6">
        <w:rPr>
          <w:color w:val="002060"/>
          <w:sz w:val="28"/>
          <w:szCs w:val="28"/>
        </w:rPr>
        <w:t>К</w:t>
      </w:r>
      <w:r w:rsidRPr="007D6673">
        <w:rPr>
          <w:color w:val="002060"/>
          <w:sz w:val="28"/>
          <w:szCs w:val="28"/>
        </w:rPr>
        <w:t>ОУ</w:t>
      </w:r>
      <w:r w:rsidRPr="007D6673">
        <w:rPr>
          <w:color w:val="002060"/>
          <w:sz w:val="28"/>
          <w:szCs w:val="28"/>
        </w:rPr>
        <w:tab/>
        <w:t>Багатова З.И.</w:t>
      </w:r>
    </w:p>
    <w:p w:rsidR="005C2A7F" w:rsidRPr="007D6673" w:rsidRDefault="005C2A7F" w:rsidP="005C2A7F">
      <w:pPr>
        <w:tabs>
          <w:tab w:val="center" w:pos="4677"/>
        </w:tabs>
        <w:rPr>
          <w:color w:val="002060"/>
          <w:sz w:val="28"/>
          <w:szCs w:val="28"/>
        </w:rPr>
      </w:pPr>
      <w:r w:rsidRPr="007D6673">
        <w:rPr>
          <w:color w:val="002060"/>
          <w:sz w:val="28"/>
          <w:szCs w:val="28"/>
        </w:rPr>
        <w:t>Айдемиров  М.А.</w:t>
      </w:r>
      <w:r w:rsidRPr="007D6673">
        <w:rPr>
          <w:color w:val="002060"/>
          <w:sz w:val="28"/>
          <w:szCs w:val="28"/>
        </w:rPr>
        <w:tab/>
        <w:t xml:space="preserve">                     </w:t>
      </w:r>
      <w:r w:rsidR="00CC3CF9">
        <w:rPr>
          <w:color w:val="002060"/>
          <w:sz w:val="28"/>
          <w:szCs w:val="28"/>
        </w:rPr>
        <w:t xml:space="preserve">               "30"августа  2019</w:t>
      </w:r>
      <w:r w:rsidRPr="007D6673">
        <w:rPr>
          <w:color w:val="002060"/>
          <w:sz w:val="28"/>
          <w:szCs w:val="28"/>
        </w:rPr>
        <w:t>г</w:t>
      </w:r>
    </w:p>
    <w:p w:rsidR="005C2A7F" w:rsidRPr="007D6673" w:rsidRDefault="005C2A7F" w:rsidP="005C2A7F">
      <w:pPr>
        <w:tabs>
          <w:tab w:val="left" w:pos="5175"/>
        </w:tabs>
        <w:rPr>
          <w:rFonts w:ascii="Georgia" w:hAnsi="Georgia"/>
          <w:color w:val="002060"/>
          <w:szCs w:val="28"/>
        </w:rPr>
      </w:pPr>
      <w:r w:rsidRPr="007D6673">
        <w:rPr>
          <w:color w:val="002060"/>
          <w:szCs w:val="28"/>
        </w:rPr>
        <w:t>Приказ по М</w:t>
      </w:r>
      <w:r w:rsidR="006B0DB6">
        <w:rPr>
          <w:color w:val="002060"/>
          <w:szCs w:val="28"/>
        </w:rPr>
        <w:t>К</w:t>
      </w:r>
      <w:r w:rsidRPr="007D6673">
        <w:rPr>
          <w:color w:val="002060"/>
          <w:szCs w:val="28"/>
        </w:rPr>
        <w:t>ОУ"  "</w:t>
      </w:r>
    </w:p>
    <w:p w:rsidR="005C2A7F" w:rsidRPr="006B0DB6" w:rsidRDefault="00CC3CF9" w:rsidP="005C2A7F">
      <w:pPr>
        <w:rPr>
          <w:color w:val="002060"/>
          <w:szCs w:val="28"/>
        </w:rPr>
      </w:pPr>
      <w:r>
        <w:rPr>
          <w:color w:val="002060"/>
          <w:szCs w:val="28"/>
        </w:rPr>
        <w:t>от "30" августа 2019</w:t>
      </w:r>
      <w:r w:rsidR="005C2A7F" w:rsidRPr="007D6673">
        <w:rPr>
          <w:color w:val="002060"/>
          <w:szCs w:val="28"/>
        </w:rPr>
        <w:t>г</w:t>
      </w:r>
    </w:p>
    <w:p w:rsidR="005C2A7F" w:rsidRDefault="005C2A7F" w:rsidP="005C2A7F">
      <w:pPr>
        <w:rPr>
          <w:sz w:val="28"/>
          <w:szCs w:val="28"/>
        </w:rPr>
      </w:pPr>
    </w:p>
    <w:p w:rsidR="005C2A7F" w:rsidRDefault="005C2A7F" w:rsidP="005C2A7F">
      <w:pPr>
        <w:rPr>
          <w:b/>
          <w:sz w:val="28"/>
          <w:szCs w:val="28"/>
        </w:rPr>
      </w:pPr>
    </w:p>
    <w:p w:rsidR="005C2A7F" w:rsidRPr="00A6558A" w:rsidRDefault="00A6558A" w:rsidP="00A6558A">
      <w:pPr>
        <w:ind w:left="-456"/>
        <w:rPr>
          <w:rFonts w:ascii="Georgia" w:hAnsi="Georgia"/>
          <w:b/>
          <w:bCs/>
          <w:color w:val="7030A0"/>
          <w:sz w:val="144"/>
          <w:szCs w:val="36"/>
        </w:rPr>
      </w:pPr>
      <w:r>
        <w:rPr>
          <w:rFonts w:ascii="Georgia" w:hAnsi="Georgia"/>
          <w:b/>
          <w:color w:val="7030A0"/>
          <w:sz w:val="72"/>
          <w:szCs w:val="28"/>
        </w:rPr>
        <w:t xml:space="preserve">     </w:t>
      </w:r>
      <w:r w:rsidR="00155163">
        <w:rPr>
          <w:rFonts w:ascii="Georgia" w:hAnsi="Georgia"/>
          <w:b/>
          <w:color w:val="7030A0"/>
          <w:sz w:val="72"/>
          <w:szCs w:val="28"/>
        </w:rPr>
        <w:t xml:space="preserve">     </w:t>
      </w:r>
      <w:r w:rsidR="000A6134" w:rsidRPr="00A6558A">
        <w:rPr>
          <w:rFonts w:ascii="Georgia" w:hAnsi="Georgia"/>
          <w:b/>
          <w:color w:val="7030A0"/>
          <w:sz w:val="72"/>
          <w:szCs w:val="28"/>
        </w:rPr>
        <w:t xml:space="preserve">Рабочая </w:t>
      </w:r>
      <w:r w:rsidR="005C2A7F" w:rsidRPr="00A6558A">
        <w:rPr>
          <w:rFonts w:ascii="Georgia" w:hAnsi="Georgia"/>
          <w:b/>
          <w:color w:val="7030A0"/>
          <w:sz w:val="72"/>
          <w:szCs w:val="28"/>
        </w:rPr>
        <w:t>программа</w:t>
      </w:r>
    </w:p>
    <w:p w:rsid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    </w:t>
      </w:r>
    </w:p>
    <w:p w:rsid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color w:val="0070C0"/>
          <w:sz w:val="36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</w:t>
      </w:r>
      <w:r w:rsidR="00155163">
        <w:rPr>
          <w:rStyle w:val="c14"/>
          <w:b/>
          <w:bCs/>
          <w:color w:val="000000"/>
          <w:sz w:val="28"/>
          <w:szCs w:val="28"/>
        </w:rPr>
        <w:t xml:space="preserve">         </w:t>
      </w:r>
      <w:r>
        <w:rPr>
          <w:rStyle w:val="c14"/>
          <w:b/>
          <w:bCs/>
          <w:color w:val="000000"/>
          <w:sz w:val="28"/>
          <w:szCs w:val="28"/>
        </w:rPr>
        <w:t xml:space="preserve">   </w:t>
      </w:r>
      <w:r w:rsidR="00155163">
        <w:rPr>
          <w:rStyle w:val="c14"/>
          <w:b/>
          <w:bCs/>
          <w:color w:val="000000"/>
          <w:sz w:val="28"/>
          <w:szCs w:val="28"/>
        </w:rPr>
        <w:t xml:space="preserve">       </w:t>
      </w:r>
      <w:r>
        <w:rPr>
          <w:rStyle w:val="c14"/>
          <w:b/>
          <w:bCs/>
          <w:color w:val="000000"/>
          <w:sz w:val="28"/>
          <w:szCs w:val="28"/>
        </w:rPr>
        <w:t xml:space="preserve">  </w:t>
      </w:r>
      <w:r w:rsidRPr="00C30F98">
        <w:rPr>
          <w:rStyle w:val="c14"/>
          <w:b/>
          <w:bCs/>
          <w:color w:val="0070C0"/>
          <w:sz w:val="40"/>
          <w:szCs w:val="28"/>
        </w:rPr>
        <w:t>«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Занимательная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математика</w:t>
      </w:r>
      <w:r w:rsidRPr="00C30F98">
        <w:rPr>
          <w:rStyle w:val="c14"/>
          <w:b/>
          <w:bCs/>
          <w:color w:val="0070C0"/>
          <w:sz w:val="40"/>
          <w:szCs w:val="28"/>
        </w:rPr>
        <w:t>»</w:t>
      </w: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rPr>
          <w:color w:val="0070C0"/>
          <w:sz w:val="36"/>
        </w:rPr>
      </w:pPr>
      <w:r w:rsidRPr="00C30F98">
        <w:rPr>
          <w:rStyle w:val="c14"/>
          <w:b/>
          <w:bCs/>
          <w:color w:val="0070C0"/>
          <w:sz w:val="40"/>
          <w:szCs w:val="28"/>
        </w:rPr>
        <w:t xml:space="preserve">                           </w:t>
      </w:r>
      <w:r w:rsidR="00155163">
        <w:rPr>
          <w:rStyle w:val="c14"/>
          <w:b/>
          <w:bCs/>
          <w:color w:val="0070C0"/>
          <w:sz w:val="40"/>
          <w:szCs w:val="28"/>
        </w:rPr>
        <w:t xml:space="preserve">           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        3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класс</w:t>
      </w: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рамках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программы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«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Одарённые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дети</w:t>
      </w:r>
      <w:r w:rsidRPr="00C30F98">
        <w:rPr>
          <w:rStyle w:val="c14"/>
          <w:b/>
          <w:bCs/>
          <w:color w:val="0070C0"/>
          <w:sz w:val="40"/>
          <w:szCs w:val="28"/>
        </w:rPr>
        <w:t>»</w:t>
      </w:r>
    </w:p>
    <w:p w:rsidR="00C30F98" w:rsidRPr="00C30F98" w:rsidRDefault="00C30F98" w:rsidP="00C30F98">
      <w:pPr>
        <w:pStyle w:val="c20"/>
        <w:shd w:val="clear" w:color="auto" w:fill="FFFFFF"/>
        <w:spacing w:before="0" w:beforeAutospacing="0" w:after="0" w:afterAutospacing="0"/>
        <w:ind w:right="-426"/>
        <w:jc w:val="center"/>
        <w:rPr>
          <w:color w:val="0070C0"/>
          <w:sz w:val="36"/>
        </w:rPr>
      </w:pP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Количество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часов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: 34 ( 1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ч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в</w:t>
      </w:r>
      <w:r w:rsidRPr="00C30F98">
        <w:rPr>
          <w:rStyle w:val="c14"/>
          <w:b/>
          <w:bCs/>
          <w:color w:val="0070C0"/>
          <w:sz w:val="40"/>
          <w:szCs w:val="28"/>
        </w:rPr>
        <w:t xml:space="preserve"> </w:t>
      </w:r>
      <w:r w:rsidRPr="00C30F98">
        <w:rPr>
          <w:rStyle w:val="c14"/>
          <w:rFonts w:ascii="Cambria Math" w:hAnsi="Cambria Math" w:cs="Cambria Math"/>
          <w:b/>
          <w:bCs/>
          <w:color w:val="0070C0"/>
          <w:sz w:val="40"/>
          <w:szCs w:val="28"/>
        </w:rPr>
        <w:t>неделю</w:t>
      </w:r>
      <w:r w:rsidRPr="00C30F98">
        <w:rPr>
          <w:rStyle w:val="c14"/>
          <w:b/>
          <w:bCs/>
          <w:color w:val="0070C0"/>
          <w:sz w:val="40"/>
          <w:szCs w:val="28"/>
        </w:rPr>
        <w:t>)</w:t>
      </w:r>
    </w:p>
    <w:p w:rsidR="00C30F98" w:rsidRPr="007D6673" w:rsidRDefault="00C30F98" w:rsidP="00C30F98">
      <w:pPr>
        <w:ind w:left="-456"/>
        <w:rPr>
          <w:rFonts w:ascii="Georgia" w:hAnsi="Georgia"/>
          <w:b/>
          <w:bCs/>
          <w:color w:val="00B050"/>
          <w:sz w:val="72"/>
          <w:szCs w:val="36"/>
        </w:rPr>
      </w:pPr>
    </w:p>
    <w:p w:rsidR="005C2A7F" w:rsidRPr="007D6673" w:rsidRDefault="005C2A7F" w:rsidP="006B0DB6">
      <w:pPr>
        <w:ind w:left="-456"/>
        <w:rPr>
          <w:rFonts w:ascii="Georgia" w:hAnsi="Georgia"/>
          <w:b/>
          <w:bCs/>
          <w:color w:val="00B050"/>
          <w:sz w:val="72"/>
          <w:szCs w:val="36"/>
        </w:rPr>
      </w:pPr>
    </w:p>
    <w:p w:rsidR="005C2A7F" w:rsidRPr="000862C3" w:rsidRDefault="005C2A7F" w:rsidP="00104BD8">
      <w:pPr>
        <w:rPr>
          <w:rFonts w:ascii="Georgia" w:hAnsi="Georgia"/>
          <w:b/>
          <w:bCs/>
          <w:sz w:val="44"/>
          <w:szCs w:val="36"/>
        </w:rPr>
      </w:pPr>
    </w:p>
    <w:p w:rsidR="00A6558A" w:rsidRDefault="00A6558A" w:rsidP="00C30F98">
      <w:pPr>
        <w:ind w:left="-456"/>
        <w:rPr>
          <w:rFonts w:ascii="Georgia" w:hAnsi="Georgia"/>
          <w:b/>
          <w:bCs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</w:t>
      </w:r>
      <w:r w:rsidR="00EF0F0C">
        <w:rPr>
          <w:rFonts w:ascii="Georgia" w:hAnsi="Georgia"/>
          <w:b/>
          <w:bCs/>
          <w:sz w:val="44"/>
          <w:szCs w:val="36"/>
        </w:rPr>
        <w:t xml:space="preserve">  </w:t>
      </w:r>
      <w:r w:rsidR="00CC3CF9">
        <w:rPr>
          <w:rFonts w:ascii="Georgia" w:hAnsi="Georgia"/>
          <w:b/>
          <w:bCs/>
          <w:sz w:val="44"/>
          <w:szCs w:val="36"/>
        </w:rPr>
        <w:t xml:space="preserve"> </w:t>
      </w:r>
    </w:p>
    <w:p w:rsidR="00EF0F0C" w:rsidRDefault="00A6558A" w:rsidP="00104BD8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sz w:val="44"/>
          <w:szCs w:val="36"/>
        </w:rPr>
        <w:t xml:space="preserve">                </w:t>
      </w:r>
      <w:r w:rsidR="00104BD8">
        <w:rPr>
          <w:rFonts w:ascii="Georgia" w:hAnsi="Georgia"/>
          <w:b/>
          <w:bCs/>
          <w:sz w:val="44"/>
          <w:szCs w:val="36"/>
        </w:rPr>
        <w:t xml:space="preserve">          </w:t>
      </w:r>
      <w:r w:rsidR="00155163">
        <w:rPr>
          <w:rFonts w:ascii="Georgia" w:hAnsi="Georgia"/>
          <w:b/>
          <w:bCs/>
          <w:sz w:val="44"/>
          <w:szCs w:val="36"/>
        </w:rPr>
        <w:t xml:space="preserve">          </w:t>
      </w:r>
      <w:r w:rsidR="00104BD8">
        <w:rPr>
          <w:rFonts w:ascii="Georgia" w:hAnsi="Georgia"/>
          <w:b/>
          <w:bCs/>
          <w:sz w:val="44"/>
          <w:szCs w:val="36"/>
        </w:rPr>
        <w:t xml:space="preserve"> </w:t>
      </w:r>
      <w:r w:rsidR="00104BD8">
        <w:rPr>
          <w:rFonts w:ascii="Georgia" w:hAnsi="Georgia"/>
          <w:b/>
          <w:bCs/>
          <w:color w:val="7030A0"/>
          <w:sz w:val="44"/>
          <w:szCs w:val="36"/>
        </w:rPr>
        <w:t xml:space="preserve">учительницы </w:t>
      </w:r>
    </w:p>
    <w:p w:rsidR="005C2A7F" w:rsidRPr="005C2A7F" w:rsidRDefault="00EF0F0C" w:rsidP="00EF0F0C">
      <w:pPr>
        <w:ind w:left="-456"/>
        <w:rPr>
          <w:rFonts w:ascii="Georgia" w:hAnsi="Georgia"/>
          <w:b/>
          <w:bCs/>
          <w:color w:val="7030A0"/>
          <w:sz w:val="44"/>
          <w:szCs w:val="36"/>
        </w:rPr>
      </w:pPr>
      <w:r>
        <w:rPr>
          <w:rFonts w:ascii="Georgia" w:hAnsi="Georgia"/>
          <w:b/>
          <w:bCs/>
          <w:color w:val="7030A0"/>
          <w:sz w:val="44"/>
          <w:szCs w:val="36"/>
        </w:rPr>
        <w:t xml:space="preserve">             </w:t>
      </w:r>
      <w:r w:rsidR="00CC3CF9">
        <w:rPr>
          <w:rFonts w:ascii="Georgia" w:hAnsi="Georgia"/>
          <w:b/>
          <w:bCs/>
          <w:color w:val="7030A0"/>
          <w:sz w:val="44"/>
          <w:szCs w:val="36"/>
        </w:rPr>
        <w:t xml:space="preserve"> </w:t>
      </w:r>
      <w:r w:rsidR="00104BD8">
        <w:rPr>
          <w:rFonts w:ascii="Georgia" w:hAnsi="Georgia"/>
          <w:b/>
          <w:bCs/>
          <w:color w:val="7030A0"/>
          <w:sz w:val="44"/>
          <w:szCs w:val="36"/>
        </w:rPr>
        <w:t xml:space="preserve">    </w:t>
      </w:r>
      <w:r w:rsidR="00155163">
        <w:rPr>
          <w:rFonts w:ascii="Georgia" w:hAnsi="Georgia"/>
          <w:b/>
          <w:bCs/>
          <w:color w:val="7030A0"/>
          <w:sz w:val="44"/>
          <w:szCs w:val="36"/>
        </w:rPr>
        <w:t xml:space="preserve">           </w:t>
      </w:r>
      <w:r>
        <w:rPr>
          <w:rFonts w:ascii="Georgia" w:hAnsi="Georgia"/>
          <w:b/>
          <w:bCs/>
          <w:color w:val="7030A0"/>
          <w:sz w:val="44"/>
          <w:szCs w:val="36"/>
        </w:rPr>
        <w:t>Эндирейской СОШ №2</w:t>
      </w:r>
    </w:p>
    <w:p w:rsidR="005C2A7F" w:rsidRDefault="005C2A7F" w:rsidP="006B0DB6">
      <w:pPr>
        <w:rPr>
          <w:rFonts w:ascii="Georgia" w:hAnsi="Georgia"/>
          <w:b/>
          <w:bCs/>
          <w:sz w:val="44"/>
          <w:szCs w:val="36"/>
        </w:rPr>
      </w:pPr>
    </w:p>
    <w:p w:rsidR="00A6558A" w:rsidRDefault="005C2A7F" w:rsidP="005C2A7F">
      <w:pPr>
        <w:ind w:left="-456"/>
        <w:rPr>
          <w:rFonts w:ascii="Georgia" w:hAnsi="Georgia"/>
          <w:b/>
          <w:bCs/>
          <w:color w:val="FF0000"/>
          <w:sz w:val="72"/>
          <w:szCs w:val="36"/>
        </w:rPr>
      </w:pPr>
      <w:r w:rsidRPr="00727FB3">
        <w:rPr>
          <w:rFonts w:ascii="Georgia" w:hAnsi="Georgia"/>
          <w:b/>
          <w:bCs/>
          <w:color w:val="FF0000"/>
          <w:sz w:val="72"/>
          <w:szCs w:val="36"/>
        </w:rPr>
        <w:t xml:space="preserve">  </w:t>
      </w:r>
      <w:r w:rsidR="00A6558A">
        <w:rPr>
          <w:rFonts w:ascii="Georgia" w:hAnsi="Georgia"/>
          <w:b/>
          <w:bCs/>
          <w:color w:val="FF0000"/>
          <w:sz w:val="72"/>
          <w:szCs w:val="36"/>
        </w:rPr>
        <w:t xml:space="preserve">       </w:t>
      </w:r>
    </w:p>
    <w:p w:rsidR="005C2A7F" w:rsidRPr="007D6673" w:rsidRDefault="00C30F98" w:rsidP="005C2A7F">
      <w:pPr>
        <w:ind w:left="-456"/>
        <w:rPr>
          <w:color w:val="FF0000"/>
          <w:sz w:val="40"/>
          <w:szCs w:val="28"/>
          <w:u w:val="single"/>
        </w:rPr>
      </w:pPr>
      <w:r>
        <w:rPr>
          <w:rFonts w:ascii="Georgia" w:hAnsi="Georgia"/>
          <w:b/>
          <w:bCs/>
          <w:color w:val="FF0000"/>
          <w:sz w:val="72"/>
          <w:szCs w:val="36"/>
        </w:rPr>
        <w:t xml:space="preserve">     </w:t>
      </w:r>
      <w:r w:rsidR="00104BD8">
        <w:rPr>
          <w:rFonts w:ascii="Georgia" w:hAnsi="Georgia"/>
          <w:b/>
          <w:bCs/>
          <w:color w:val="FF0000"/>
          <w:sz w:val="72"/>
          <w:szCs w:val="36"/>
        </w:rPr>
        <w:t xml:space="preserve"> </w:t>
      </w:r>
      <w:r w:rsidR="00155163">
        <w:rPr>
          <w:rFonts w:ascii="Georgia" w:hAnsi="Georgia"/>
          <w:b/>
          <w:bCs/>
          <w:color w:val="FF0000"/>
          <w:sz w:val="72"/>
          <w:szCs w:val="36"/>
        </w:rPr>
        <w:t xml:space="preserve">        </w:t>
      </w:r>
      <w:r w:rsidR="0089342C">
        <w:rPr>
          <w:rFonts w:ascii="Georgia" w:hAnsi="Georgia"/>
          <w:b/>
          <w:bCs/>
          <w:color w:val="FF0000"/>
          <w:sz w:val="72"/>
          <w:szCs w:val="36"/>
        </w:rPr>
        <w:t>Дагировой З.М</w:t>
      </w:r>
      <w:r w:rsidR="00A6558A">
        <w:rPr>
          <w:rFonts w:ascii="Georgia" w:hAnsi="Georgia"/>
          <w:b/>
          <w:bCs/>
          <w:color w:val="FF0000"/>
          <w:sz w:val="96"/>
          <w:szCs w:val="36"/>
        </w:rPr>
        <w:t>.</w:t>
      </w:r>
    </w:p>
    <w:p w:rsidR="005C2A7F" w:rsidRDefault="005C2A7F" w:rsidP="005C2A7F">
      <w:pPr>
        <w:ind w:left="-456"/>
        <w:jc w:val="center"/>
        <w:rPr>
          <w:sz w:val="32"/>
          <w:szCs w:val="28"/>
          <w:u w:val="single"/>
        </w:rPr>
      </w:pPr>
    </w:p>
    <w:p w:rsidR="00EA1B2D" w:rsidRDefault="00EA1B2D" w:rsidP="005C2A7F">
      <w:pPr>
        <w:ind w:left="-456"/>
        <w:jc w:val="center"/>
        <w:rPr>
          <w:sz w:val="32"/>
          <w:szCs w:val="28"/>
          <w:u w:val="single"/>
        </w:rPr>
      </w:pPr>
    </w:p>
    <w:p w:rsidR="009F61AB" w:rsidRPr="000862C3" w:rsidRDefault="00104BD8" w:rsidP="009F61AB">
      <w:pPr>
        <w:rPr>
          <w:rFonts w:ascii="Georgia" w:hAnsi="Georgia"/>
          <w:b/>
          <w:bCs/>
          <w:sz w:val="44"/>
          <w:szCs w:val="36"/>
        </w:rPr>
      </w:pPr>
      <w:r w:rsidRPr="00104BD8">
        <w:rPr>
          <w:sz w:val="32"/>
          <w:szCs w:val="28"/>
        </w:rPr>
        <w:t xml:space="preserve">                 </w:t>
      </w:r>
      <w:r w:rsidR="00A6558A" w:rsidRPr="00104BD8">
        <w:rPr>
          <w:color w:val="FFFFFF" w:themeColor="background1"/>
          <w:sz w:val="32"/>
          <w:szCs w:val="28"/>
        </w:rPr>
        <w:t xml:space="preserve"> </w:t>
      </w:r>
      <w:r w:rsidR="00155163">
        <w:rPr>
          <w:color w:val="FFFFFF" w:themeColor="background1"/>
          <w:sz w:val="32"/>
          <w:szCs w:val="28"/>
        </w:rPr>
        <w:t xml:space="preserve">                </w:t>
      </w:r>
      <w:r w:rsidR="00620658" w:rsidRPr="00104BD8">
        <w:rPr>
          <w:color w:val="FFFFFF" w:themeColor="background1"/>
          <w:sz w:val="32"/>
          <w:szCs w:val="28"/>
        </w:rPr>
        <w:t xml:space="preserve"> </w:t>
      </w:r>
      <w:r w:rsidR="00CC3CF9">
        <w:rPr>
          <w:rFonts w:ascii="Georgia" w:hAnsi="Georgia"/>
          <w:b/>
          <w:bCs/>
          <w:sz w:val="44"/>
          <w:szCs w:val="36"/>
        </w:rPr>
        <w:t>на 2019 – 2020</w:t>
      </w:r>
      <w:r w:rsidR="009F61AB">
        <w:rPr>
          <w:rFonts w:ascii="Georgia" w:hAnsi="Georgia"/>
          <w:b/>
          <w:bCs/>
          <w:sz w:val="44"/>
          <w:szCs w:val="36"/>
        </w:rPr>
        <w:t xml:space="preserve"> </w:t>
      </w:r>
      <w:r w:rsidR="00EF0F0C">
        <w:rPr>
          <w:rFonts w:ascii="Georgia" w:hAnsi="Georgia"/>
          <w:b/>
          <w:bCs/>
          <w:sz w:val="44"/>
          <w:szCs w:val="36"/>
        </w:rPr>
        <w:t>уч.</w:t>
      </w:r>
      <w:r w:rsidR="009F61AB" w:rsidRPr="000862C3">
        <w:rPr>
          <w:rFonts w:ascii="Georgia" w:hAnsi="Georgia"/>
          <w:b/>
          <w:bCs/>
          <w:sz w:val="44"/>
          <w:szCs w:val="36"/>
        </w:rPr>
        <w:t xml:space="preserve">год </w:t>
      </w:r>
    </w:p>
    <w:p w:rsidR="00741398" w:rsidRDefault="00741398">
      <w:pPr>
        <w:rPr>
          <w:sz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lastRenderedPageBreak/>
        <w:t>Пояснительная записка</w:t>
      </w:r>
    </w:p>
    <w:p w:rsidR="00155163" w:rsidRPr="00BA2C6E" w:rsidRDefault="00155163" w:rsidP="00155163">
      <w:pPr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       Программа рассчитана на 34 часа в год, один раз в неделю.</w:t>
      </w:r>
      <w:r w:rsidRPr="00BA2C6E">
        <w:rPr>
          <w:rFonts w:asciiTheme="minorHAnsi" w:hAnsiTheme="minorHAnsi"/>
          <w:b/>
          <w:szCs w:val="28"/>
        </w:rPr>
        <w:t xml:space="preserve">  </w:t>
      </w:r>
      <w:r w:rsidRPr="00BA2C6E">
        <w:rPr>
          <w:rFonts w:asciiTheme="minorHAnsi" w:hAnsiTheme="minorHAnsi"/>
          <w:szCs w:val="28"/>
        </w:rPr>
        <w:t>Новизна программы состоит в том, что данная программа дополняет и расширяет математические знания, прививает интерес к предмету и позволяет использовать эти знания на практике.</w:t>
      </w:r>
    </w:p>
    <w:p w:rsidR="00155163" w:rsidRPr="00BA2C6E" w:rsidRDefault="00155163" w:rsidP="00155163">
      <w:pPr>
        <w:shd w:val="clear" w:color="auto" w:fill="FFFFFF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Использование Интернет технологий и дистанционного обучения открывает новые  возможности, делает обучение более доступным.</w:t>
      </w:r>
    </w:p>
    <w:p w:rsidR="00155163" w:rsidRPr="00BA2C6E" w:rsidRDefault="00155163" w:rsidP="00155163">
      <w:pPr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 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</w:p>
    <w:p w:rsidR="00155163" w:rsidRPr="00BA2C6E" w:rsidRDefault="00155163" w:rsidP="00155163">
      <w:pPr>
        <w:ind w:firstLine="708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Большое значение в работе с одарёнными детьми придаётся исследовательской активности учащихся. Поощрение и развитие исследовательской активности обуславливает большие развивающие возможности одарённых детей.</w:t>
      </w:r>
    </w:p>
    <w:p w:rsidR="00155163" w:rsidRPr="00BA2C6E" w:rsidRDefault="00155163" w:rsidP="00155163">
      <w:pPr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Забота об одарённых детях – одна из особенностей нашего времени. Многочисленные конкурсы, олимпиады, выставки детских работ свидетельствуют о пристальном внимании к достижениям детей и подростков.</w:t>
      </w:r>
    </w:p>
    <w:p w:rsidR="00155163" w:rsidRPr="00BA2C6E" w:rsidRDefault="00155163" w:rsidP="00155163">
      <w:pPr>
        <w:ind w:firstLine="708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Не менее важным фактором  реализации данной программы является  и стремление развить у учащихся умений самостоятельно работать, думать, решать творческие задачи, а также совершенствовать навыки  аргументации собственной позиции по определенному вопросу. 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Программа </w:t>
      </w:r>
      <w:r w:rsidRPr="00BA2C6E">
        <w:rPr>
          <w:rFonts w:asciiTheme="minorHAnsi" w:hAnsiTheme="minorHAnsi"/>
          <w:szCs w:val="28"/>
        </w:rPr>
        <w:t xml:space="preserve"> обучения «Одарённые  дети» ориентирована на детей, несколько опережающих в развитии своих сверстников и легко усваивающих традиционный курс обучения в школе. Проблема интереса к учению, реализации и развития интеллектуальных и творческих возможностей этих детей остро встаёт уже с первых лет обучения в школе. Именно поэтом</w:t>
      </w:r>
      <w:r>
        <w:rPr>
          <w:rFonts w:asciiTheme="minorHAnsi" w:hAnsiTheme="minorHAnsi"/>
          <w:szCs w:val="28"/>
        </w:rPr>
        <w:t xml:space="preserve">у необходимо вести </w:t>
      </w:r>
      <w:r w:rsidRPr="00BA2C6E">
        <w:rPr>
          <w:rFonts w:asciiTheme="minorHAnsi" w:hAnsiTheme="minorHAnsi"/>
          <w:szCs w:val="28"/>
        </w:rPr>
        <w:t xml:space="preserve">  обучение с учётом интересов и возможностей этой категории учащихся.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Содержание занятий 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Данная практика поможет ему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</w:p>
    <w:p w:rsidR="00155163" w:rsidRPr="00BA2C6E" w:rsidRDefault="00155163" w:rsidP="00155163">
      <w:pPr>
        <w:ind w:firstLine="709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Все вопросы и задания рассчитаны на работу учащихся на занятии. </w:t>
      </w:r>
    </w:p>
    <w:p w:rsidR="00155163" w:rsidRPr="00BA2C6E" w:rsidRDefault="00155163" w:rsidP="00155163">
      <w:pPr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 xml:space="preserve">                                                                                                    Цель и задачи 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Цель программы:</w:t>
      </w:r>
    </w:p>
    <w:p w:rsidR="00155163" w:rsidRPr="00BA2C6E" w:rsidRDefault="00155163" w:rsidP="00155163">
      <w:pPr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        Создание условий для повышения уровня математического развития учащихся, формирования логического мышления посредством освоения основ содержания математической деятельности.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Основной целью </w:t>
      </w:r>
      <w:r w:rsidRPr="00BA2C6E">
        <w:rPr>
          <w:rFonts w:asciiTheme="minorHAnsi" w:hAnsiTheme="minorHAnsi"/>
          <w:szCs w:val="28"/>
        </w:rPr>
        <w:t xml:space="preserve">обучения школьников является: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- предоставление учащимся школы доступа к качественному образованию;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- обеспечение возможности изучения учебных предметов на расширенном и углубленном уровне, активного участия в олимпиадах и конкурсах;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- освоения образовательных программ с использованием современных информационных технологий.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Использование дистанционного обучения способствует решению задач повышения эффективности: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• учебной деятельности учащихся;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lastRenderedPageBreak/>
        <w:t xml:space="preserve">• организации учебного процесса; </w:t>
      </w:r>
    </w:p>
    <w:p w:rsidR="00155163" w:rsidRPr="00BA2C6E" w:rsidRDefault="00155163" w:rsidP="00155163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• использования возможностей информационно — коммуникационных технологий при организации учебно-воспитательного процесса в рамках программы развития школы как образовательного учреждения адаптивного типа, реализующей компетентностный подход в образовании и воспитании школьников.</w:t>
      </w:r>
    </w:p>
    <w:p w:rsidR="00155163" w:rsidRPr="00BA2C6E" w:rsidRDefault="00155163" w:rsidP="00155163">
      <w:pPr>
        <w:rPr>
          <w:rFonts w:asciiTheme="minorHAnsi" w:hAnsiTheme="minorHAnsi"/>
          <w:szCs w:val="28"/>
        </w:rPr>
      </w:pPr>
    </w:p>
    <w:p w:rsidR="00155163" w:rsidRPr="00BA2C6E" w:rsidRDefault="00155163" w:rsidP="00155163">
      <w:pPr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Задачи: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>создание условий одаренным детям для реализации их личных творческих способностей в процессе поисковой деятельности, для их морально-физического и интеллектуального развития;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создание условий для формирования и развития практических умений    обучающихся решать нестандартные задачи, используя различные методы и   приемы;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развитие математического кругозора, логического и творческого мышления, исследовательских умений учащихся;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формирование навыков самостоятельной работы, имеющий последовательный характер;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повышение математической культуры ученика;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воспитание настойчивости, инициативы;</w:t>
      </w:r>
    </w:p>
    <w:p w:rsidR="00155163" w:rsidRPr="00BA2C6E" w:rsidRDefault="00155163" w:rsidP="00155163">
      <w:pPr>
        <w:numPr>
          <w:ilvl w:val="0"/>
          <w:numId w:val="1"/>
        </w:numPr>
        <w:shd w:val="clear" w:color="auto" w:fill="FFFFFF"/>
        <w:ind w:left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szCs w:val="28"/>
        </w:rPr>
        <w:t>развитие навыков учебного сотрудничества в процессе решения разнообразных задач.</w:t>
      </w:r>
    </w:p>
    <w:p w:rsidR="00155163" w:rsidRPr="00BA2C6E" w:rsidRDefault="00155163" w:rsidP="00155163">
      <w:pPr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br/>
      </w:r>
      <w:r w:rsidRPr="00BA2C6E">
        <w:rPr>
          <w:rFonts w:asciiTheme="minorHAnsi" w:hAnsiTheme="minorHAnsi"/>
          <w:b/>
          <w:szCs w:val="28"/>
        </w:rPr>
        <w:t>Основные идеи, принципы и подходы, реализуемые в программе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актуальности.</w:t>
      </w:r>
      <w:r w:rsidRPr="00BA2C6E">
        <w:rPr>
          <w:rFonts w:asciiTheme="minorHAnsi" w:hAnsiTheme="minorHAnsi"/>
          <w:b/>
          <w:i/>
          <w:szCs w:val="28"/>
        </w:rPr>
        <w:t xml:space="preserve"> </w:t>
      </w:r>
      <w:r w:rsidRPr="00BA2C6E">
        <w:rPr>
          <w:rFonts w:asciiTheme="minorHAnsi" w:hAnsiTheme="minorHAnsi"/>
          <w:szCs w:val="28"/>
        </w:rPr>
        <w:t>Создание условий для повышения мотивации к обучению математики, стремление развивать интеллектуальные возможности  учащихся.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адаптивности.</w:t>
      </w:r>
      <w:r w:rsidRPr="00BA2C6E">
        <w:rPr>
          <w:rFonts w:asciiTheme="minorHAnsi" w:hAnsiTheme="minorHAnsi"/>
          <w:szCs w:val="28"/>
        </w:rPr>
        <w:t xml:space="preserve">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 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гибкости.</w:t>
      </w:r>
      <w:r w:rsidRPr="00BA2C6E">
        <w:rPr>
          <w:rFonts w:asciiTheme="minorHAnsi" w:hAnsiTheme="minorHAnsi"/>
          <w:szCs w:val="28"/>
        </w:rPr>
        <w:t xml:space="preserve">  Дающий возможность участникам учебного процесса работать в необходимом для них темпе и в удобное для себя время;</w:t>
      </w:r>
    </w:p>
    <w:p w:rsidR="00155163" w:rsidRPr="00BA2C6E" w:rsidRDefault="00155163" w:rsidP="00155163">
      <w:pPr>
        <w:rPr>
          <w:rFonts w:asciiTheme="minorHAnsi" w:hAnsiTheme="minorHAnsi"/>
          <w:i/>
          <w:iCs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модульности.</w:t>
      </w:r>
      <w:r w:rsidRPr="00BA2C6E">
        <w:rPr>
          <w:rFonts w:asciiTheme="minorHAnsi" w:hAnsiTheme="minorHAnsi"/>
          <w:szCs w:val="28"/>
        </w:rPr>
        <w:t xml:space="preserve">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 </w:t>
      </w:r>
      <w:r w:rsidRPr="00BA2C6E">
        <w:rPr>
          <w:rFonts w:asciiTheme="minorHAnsi" w:hAnsiTheme="minorHAnsi"/>
          <w:szCs w:val="28"/>
        </w:rPr>
        <w:br/>
      </w:r>
      <w:r w:rsidRPr="00BA2C6E">
        <w:rPr>
          <w:rFonts w:asciiTheme="minorHAnsi" w:hAnsiTheme="minorHAnsi"/>
          <w:b/>
          <w:szCs w:val="28"/>
        </w:rPr>
        <w:t>Принцип интерактивности.</w:t>
      </w:r>
      <w:r w:rsidRPr="00BA2C6E">
        <w:rPr>
          <w:rFonts w:asciiTheme="minorHAnsi" w:hAnsiTheme="minorHAnsi"/>
          <w:szCs w:val="28"/>
        </w:rPr>
        <w:t xml:space="preserve"> 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форумы, электронная почта, Т4втернет - конференции, он-лайн уроки) </w:t>
      </w:r>
      <w:r w:rsidRPr="00BA2C6E">
        <w:rPr>
          <w:rFonts w:asciiTheme="minorHAnsi" w:hAnsiTheme="minorHAnsi"/>
          <w:szCs w:val="28"/>
        </w:rPr>
        <w:br/>
        <w:t xml:space="preserve"> </w:t>
      </w:r>
      <w:r w:rsidRPr="00BA2C6E">
        <w:rPr>
          <w:rFonts w:asciiTheme="minorHAnsi" w:hAnsiTheme="minorHAnsi"/>
          <w:b/>
          <w:szCs w:val="28"/>
        </w:rPr>
        <w:t>Принцип научности.</w:t>
      </w:r>
      <w:r w:rsidRPr="00BA2C6E">
        <w:rPr>
          <w:rFonts w:asciiTheme="minorHAnsi" w:hAnsiTheme="minorHAnsi"/>
          <w:szCs w:val="28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системности.</w:t>
      </w:r>
      <w:r w:rsidRPr="00BA2C6E">
        <w:rPr>
          <w:rFonts w:asciiTheme="minorHAnsi" w:hAnsiTheme="minorHAnsi"/>
          <w:szCs w:val="28"/>
        </w:rPr>
        <w:t xml:space="preserve"> Курс строится от частных примеров (особенности решения отдельных примеров) к общим (решение математических задач).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практической направленности</w:t>
      </w:r>
      <w:r w:rsidRPr="00BA2C6E">
        <w:rPr>
          <w:rFonts w:asciiTheme="minorHAnsi" w:hAnsiTheme="minorHAnsi"/>
          <w:b/>
          <w:i/>
          <w:szCs w:val="28"/>
        </w:rPr>
        <w:t>.</w:t>
      </w:r>
      <w:r w:rsidRPr="00BA2C6E">
        <w:rPr>
          <w:rFonts w:asciiTheme="minorHAnsi" w:hAnsiTheme="minorHAnsi"/>
          <w:szCs w:val="28"/>
        </w:rPr>
        <w:t xml:space="preserve"> Содержание занятий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оперативности и объективности</w:t>
      </w:r>
      <w:r w:rsidRPr="00BA2C6E">
        <w:rPr>
          <w:rFonts w:asciiTheme="minorHAnsi" w:hAnsiTheme="minorHAnsi"/>
          <w:szCs w:val="28"/>
        </w:rPr>
        <w:t xml:space="preserve"> оценивания учебныхдостижений учащихся.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обеспечения мотивации</w:t>
      </w:r>
      <w:r w:rsidRPr="00BA2C6E">
        <w:rPr>
          <w:rFonts w:asciiTheme="minorHAnsi" w:hAnsiTheme="minorHAnsi"/>
          <w:b/>
          <w:i/>
          <w:szCs w:val="28"/>
        </w:rPr>
        <w:t>.</w:t>
      </w:r>
      <w:r w:rsidRPr="00BA2C6E">
        <w:rPr>
          <w:rFonts w:asciiTheme="minorHAnsi" w:hAnsiTheme="minorHAnsi"/>
          <w:szCs w:val="28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t>Принцип реалистичности</w:t>
      </w:r>
      <w:r w:rsidRPr="00BA2C6E">
        <w:rPr>
          <w:rFonts w:asciiTheme="minorHAnsi" w:hAnsiTheme="minorHAnsi"/>
          <w:szCs w:val="28"/>
        </w:rPr>
        <w:t>. С точки зрения возможности усвоения основного содержания программы – возможно усвоение за 34 занятия</w:t>
      </w:r>
      <w:r w:rsidRPr="00BA2C6E">
        <w:rPr>
          <w:rFonts w:asciiTheme="minorHAnsi" w:hAnsiTheme="minorHAnsi"/>
          <w:b/>
          <w:i/>
          <w:szCs w:val="28"/>
        </w:rPr>
        <w:t>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  <w:r w:rsidRPr="00BA2C6E">
        <w:rPr>
          <w:rFonts w:asciiTheme="minorHAnsi" w:hAnsiTheme="minorHAnsi"/>
          <w:b/>
          <w:szCs w:val="28"/>
        </w:rPr>
        <w:lastRenderedPageBreak/>
        <w:t>Курс ориентационный</w:t>
      </w:r>
      <w:r w:rsidRPr="00BA2C6E">
        <w:rPr>
          <w:rFonts w:asciiTheme="minorHAnsi" w:hAnsiTheme="minorHAnsi"/>
          <w:szCs w:val="28"/>
        </w:rPr>
        <w:t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  учебной дисциплине.</w:t>
      </w:r>
    </w:p>
    <w:p w:rsidR="00155163" w:rsidRPr="00BA2C6E" w:rsidRDefault="00155163" w:rsidP="00155163">
      <w:pPr>
        <w:pStyle w:val="a4"/>
        <w:ind w:left="0"/>
        <w:jc w:val="center"/>
        <w:rPr>
          <w:rFonts w:asciiTheme="minorHAnsi" w:hAnsiTheme="minorHAnsi"/>
          <w:b/>
          <w:bCs/>
          <w:iCs/>
          <w:color w:val="000000"/>
          <w:szCs w:val="28"/>
          <w:shd w:val="clear" w:color="auto" w:fill="FFFFFF"/>
        </w:rPr>
      </w:pPr>
      <w:r w:rsidRPr="00BA2C6E">
        <w:rPr>
          <w:rFonts w:asciiTheme="minorHAnsi" w:hAnsiTheme="minorHAnsi"/>
          <w:b/>
          <w:bCs/>
          <w:iCs/>
          <w:color w:val="000000"/>
          <w:szCs w:val="28"/>
          <w:shd w:val="clear" w:color="auto" w:fill="FFFFFF"/>
        </w:rPr>
        <w:t>Основные направления и содержание деятельности</w:t>
      </w:r>
    </w:p>
    <w:p w:rsidR="00155163" w:rsidRPr="00BA2C6E" w:rsidRDefault="00155163" w:rsidP="00155163">
      <w:pPr>
        <w:pStyle w:val="a4"/>
        <w:ind w:left="0"/>
        <w:jc w:val="both"/>
        <w:rPr>
          <w:rFonts w:asciiTheme="minorHAnsi" w:hAnsiTheme="minorHAnsi"/>
          <w:color w:val="000000"/>
          <w:szCs w:val="28"/>
        </w:rPr>
      </w:pPr>
    </w:p>
    <w:p w:rsidR="00155163" w:rsidRPr="00BA2C6E" w:rsidRDefault="00155163" w:rsidP="00155163">
      <w:pPr>
        <w:ind w:firstLine="708"/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В соответствии с программными требованиями по математике все задания у 3-классников охватывают вопросы нумерации в пределах 1000.</w:t>
      </w:r>
    </w:p>
    <w:p w:rsidR="00155163" w:rsidRPr="00BA2C6E" w:rsidRDefault="00155163" w:rsidP="00155163">
      <w:pPr>
        <w:jc w:val="both"/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На занятиях предполагается не только знакомство с новыми способами решения задач, но и создание условий для стимулирования творческого мышления.</w:t>
      </w:r>
      <w:r w:rsidRPr="00BA2C6E">
        <w:rPr>
          <w:rFonts w:asciiTheme="minorHAnsi" w:hAnsiTheme="minorHAnsi"/>
          <w:color w:val="000000"/>
          <w:szCs w:val="28"/>
        </w:rPr>
        <w:t xml:space="preserve"> </w:t>
      </w: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 xml:space="preserve">  Для выполнения поставленных учебно-воспитательных задач в соответствии с методологическими позициями, на занятиях будут использованы следующие виды упражнений и заданий: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интеллектуальные разминки с целью быстрого включения учащихся в работу и развития психических механизмов,</w:t>
      </w:r>
      <w:r w:rsidRPr="00BA2C6E"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  <w:t> 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задания с отсроченным вопросом,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интегративные задания, позволяющие в короткий срок выявить интересы учащихся; задания, направленные на развитие психических механизмов (памяти, внимания, воображения, наблюдательности);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решение частично-поисковых задач разного уровня,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- творческие задачи.</w:t>
      </w:r>
      <w:r w:rsidRPr="00BA2C6E"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  <w:t> </w:t>
      </w:r>
    </w:p>
    <w:p w:rsidR="00155163" w:rsidRPr="00BA2C6E" w:rsidRDefault="00155163" w:rsidP="00155163">
      <w:pPr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 xml:space="preserve">   </w:t>
      </w: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Задания разминки идут в достаточно высоком темпе, на каждый ответ дается 2-3 секунды. В них чередуются вопросы из разных областей знаний (математика, русский, история, география и т.д.). Такая работа концентрирует внимание, развивает умение быстро переключаться с одного вида деятельности на другой. Сущность заданий с отсроченным вопросом заключается в том, что условие задания как бы изначально ориентирует ученика уже на привычный для него ход решения, который в итоге оказывается ошибочным.</w:t>
      </w:r>
      <w:r w:rsidRPr="00BA2C6E">
        <w:rPr>
          <w:rStyle w:val="apple-converted-space"/>
          <w:rFonts w:asciiTheme="minorHAnsi" w:hAnsiTheme="minorHAnsi"/>
          <w:color w:val="000000"/>
          <w:szCs w:val="28"/>
          <w:shd w:val="clear" w:color="auto" w:fill="FFFFFF"/>
        </w:rPr>
        <w:t> </w:t>
      </w:r>
      <w:r w:rsidRPr="00BA2C6E">
        <w:rPr>
          <w:rFonts w:asciiTheme="minorHAnsi" w:hAnsiTheme="minorHAnsi"/>
          <w:color w:val="000000"/>
          <w:szCs w:val="28"/>
          <w:shd w:val="clear" w:color="auto" w:fill="FFFFFF"/>
        </w:rPr>
        <w:t>Частично-поисковая задача содержит такой вид задания, в процессе выполнения которого обучающийся, как правило, самостоятельно или при незначительной помощи учителя открывает новые для себя знания и способы их добывания.</w:t>
      </w:r>
    </w:p>
    <w:p w:rsidR="00155163" w:rsidRPr="00BA2C6E" w:rsidRDefault="00155163" w:rsidP="00155163">
      <w:pPr>
        <w:jc w:val="both"/>
        <w:rPr>
          <w:rFonts w:asciiTheme="minorHAnsi" w:hAnsiTheme="minorHAnsi"/>
          <w:b/>
          <w:i/>
          <w:szCs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i/>
          <w:szCs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Основные виды деятельности учащихся: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решение занимательных задач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участие в математической олимпиаде, международной игре «Кенгуру»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знакомство с научно-популярной литературой, связанной с математикой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проектная деятельность 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>самостоятельная работа</w:t>
      </w:r>
    </w:p>
    <w:p w:rsidR="00155163" w:rsidRPr="00BA2C6E" w:rsidRDefault="00155163" w:rsidP="00155163">
      <w:pPr>
        <w:numPr>
          <w:ilvl w:val="0"/>
          <w:numId w:val="2"/>
        </w:numPr>
        <w:ind w:left="0"/>
        <w:jc w:val="both"/>
        <w:rPr>
          <w:rFonts w:asciiTheme="minorHAnsi" w:hAnsiTheme="minorHAnsi"/>
          <w:szCs w:val="28"/>
        </w:rPr>
      </w:pPr>
      <w:r w:rsidRPr="00BA2C6E">
        <w:rPr>
          <w:rFonts w:asciiTheme="minorHAnsi" w:hAnsiTheme="minorHAnsi"/>
          <w:szCs w:val="28"/>
        </w:rPr>
        <w:t xml:space="preserve">творческие работы </w:t>
      </w:r>
    </w:p>
    <w:p w:rsidR="00155163" w:rsidRPr="00BA2C6E" w:rsidRDefault="00155163" w:rsidP="00155163">
      <w:pPr>
        <w:rPr>
          <w:rFonts w:asciiTheme="minorHAnsi" w:hAnsiTheme="minorHAnsi"/>
          <w:szCs w:val="28"/>
        </w:rPr>
      </w:pP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b/>
          <w:color w:val="000000"/>
          <w:szCs w:val="28"/>
        </w:rPr>
      </w:pPr>
      <w:r w:rsidRPr="00BA2C6E">
        <w:rPr>
          <w:rFonts w:asciiTheme="minorHAnsi" w:hAnsiTheme="minorHAnsi"/>
          <w:b/>
          <w:color w:val="000000"/>
          <w:szCs w:val="28"/>
        </w:rPr>
        <w:t>Основные требования к уровню математической подготовки учащихся</w:t>
      </w: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Cs w:val="28"/>
          <w:u w:val="single"/>
        </w:rPr>
      </w:pPr>
      <w:r w:rsidRPr="00BA2C6E">
        <w:rPr>
          <w:rFonts w:asciiTheme="minorHAnsi" w:hAnsiTheme="minorHAnsi"/>
          <w:color w:val="000000"/>
          <w:szCs w:val="28"/>
          <w:u w:val="single"/>
        </w:rPr>
        <w:t>Учащиеся должны знать:</w:t>
      </w: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>Основной программный материал курса математики в начальных классах</w:t>
      </w:r>
    </w:p>
    <w:p w:rsidR="00155163" w:rsidRPr="00BA2C6E" w:rsidRDefault="00155163" w:rsidP="00155163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Cs w:val="28"/>
          <w:u w:val="single"/>
        </w:rPr>
      </w:pPr>
      <w:r w:rsidRPr="00BA2C6E">
        <w:rPr>
          <w:rFonts w:asciiTheme="minorHAnsi" w:hAnsiTheme="minorHAnsi"/>
          <w:color w:val="000000"/>
          <w:szCs w:val="28"/>
          <w:u w:val="single"/>
        </w:rPr>
        <w:t>Учащиеся должны уметь:</w:t>
      </w:r>
    </w:p>
    <w:p w:rsidR="00155163" w:rsidRPr="00BA2C6E" w:rsidRDefault="00155163" w:rsidP="00155163">
      <w:pPr>
        <w:pStyle w:val="a3"/>
        <w:spacing w:before="0" w:beforeAutospacing="0" w:after="0" w:afterAutospacing="0"/>
        <w:jc w:val="both"/>
        <w:rPr>
          <w:rFonts w:asciiTheme="minorHAnsi" w:hAnsiTheme="minorHAnsi"/>
          <w:color w:val="000000"/>
          <w:szCs w:val="28"/>
        </w:rPr>
      </w:pPr>
      <w:r w:rsidRPr="00BA2C6E">
        <w:rPr>
          <w:rFonts w:asciiTheme="minorHAnsi" w:hAnsiTheme="minorHAnsi"/>
          <w:color w:val="000000"/>
          <w:szCs w:val="28"/>
        </w:rPr>
        <w:t>Творчески применять имеющиеся знания, умения, навыки в реальных жизненных ситуациях, наряду со знаниевым компонентом (функциональной грамотностью младшего школьника) - деятельностный компонент, позволяющий соблюдать баланс теоретической и практической составляющих содержания обучения, т.е. обладать не только предметными, но и универсальными (надпредметными) компетентностями, определенным социальным опытом самоорганизации для решения учебных и практических задач.</w:t>
      </w:r>
    </w:p>
    <w:p w:rsidR="00155163" w:rsidRPr="00BA2C6E" w:rsidRDefault="00155163" w:rsidP="00155163">
      <w:pPr>
        <w:jc w:val="center"/>
        <w:rPr>
          <w:rFonts w:asciiTheme="minorHAnsi" w:hAnsiTheme="minorHAnsi"/>
          <w:b/>
          <w:szCs w:val="28"/>
        </w:rPr>
      </w:pPr>
      <w:r w:rsidRPr="00BA2C6E">
        <w:rPr>
          <w:rFonts w:asciiTheme="minorHAnsi" w:hAnsiTheme="minorHAnsi"/>
          <w:b/>
          <w:szCs w:val="28"/>
        </w:rPr>
        <w:t>Таблица тематического распределения количества часов:</w:t>
      </w:r>
    </w:p>
    <w:tbl>
      <w:tblPr>
        <w:tblStyle w:val="1"/>
        <w:tblW w:w="0" w:type="auto"/>
        <w:tblLook w:val="01E0"/>
      </w:tblPr>
      <w:tblGrid>
        <w:gridCol w:w="828"/>
        <w:gridCol w:w="6840"/>
        <w:gridCol w:w="1903"/>
      </w:tblGrid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Разделы, темы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Количество часов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color w:val="0D0D0D" w:themeColor="text1" w:themeTint="F2"/>
                <w:sz w:val="28"/>
                <w:szCs w:val="28"/>
              </w:rPr>
              <w:t>Нумерация, общие понятия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5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Элементы истории математики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4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Числа и операции над ними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9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bCs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Решение нестандартных задач</w:t>
            </w: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. Решение уравнений.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</w:tr>
      <w:tr w:rsidR="00155163" w:rsidRPr="00BA2C6E" w:rsidTr="0071454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63" w:rsidRPr="00BA2C6E" w:rsidRDefault="00155163" w:rsidP="00155163">
            <w:pPr>
              <w:numPr>
                <w:ilvl w:val="0"/>
                <w:numId w:val="3"/>
              </w:num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bCs/>
                <w:color w:val="0D0D0D" w:themeColor="text1" w:themeTint="F2"/>
                <w:sz w:val="28"/>
                <w:szCs w:val="28"/>
              </w:rPr>
              <w:t>Геометрические фигуры и величины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155163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8</w:t>
            </w:r>
          </w:p>
        </w:tc>
      </w:tr>
      <w:tr w:rsidR="00155163" w:rsidRPr="00BA2C6E" w:rsidTr="00714540">
        <w:tc>
          <w:tcPr>
            <w:tcW w:w="7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163" w:rsidRPr="00BA2C6E" w:rsidRDefault="00155163" w:rsidP="00714540">
            <w:pPr>
              <w:spacing w:after="20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t>Всего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163" w:rsidRPr="00BA2C6E" w:rsidRDefault="00BC1106" w:rsidP="00714540">
            <w:pPr>
              <w:spacing w:after="20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BA2C6E">
              <w:rPr>
                <w:rFonts w:asciiTheme="minorHAnsi" w:hAnsiTheme="minorHAnsi"/>
                <w:sz w:val="28"/>
                <w:szCs w:val="28"/>
              </w:rPr>
              <w:fldChar w:fldCharType="begin"/>
            </w:r>
            <w:r w:rsidR="00155163" w:rsidRPr="00BA2C6E">
              <w:rPr>
                <w:rFonts w:asciiTheme="minorHAnsi" w:hAnsiTheme="minorHAnsi"/>
                <w:sz w:val="28"/>
                <w:szCs w:val="28"/>
              </w:rPr>
              <w:instrText xml:space="preserve"> =SUM(ABOVE) </w:instrText>
            </w:r>
            <w:r w:rsidRPr="00BA2C6E">
              <w:rPr>
                <w:rFonts w:asciiTheme="minorHAnsi" w:hAnsiTheme="minorHAnsi"/>
                <w:sz w:val="28"/>
                <w:szCs w:val="28"/>
              </w:rPr>
              <w:fldChar w:fldCharType="separate"/>
            </w:r>
            <w:r w:rsidR="00155163" w:rsidRPr="00BA2C6E">
              <w:rPr>
                <w:rFonts w:asciiTheme="minorHAnsi" w:hAnsiTheme="minorHAnsi"/>
                <w:noProof/>
                <w:sz w:val="28"/>
                <w:szCs w:val="28"/>
              </w:rPr>
              <w:t>34</w:t>
            </w:r>
            <w:r w:rsidRPr="00BA2C6E">
              <w:rPr>
                <w:rFonts w:asciiTheme="minorHAnsi" w:hAnsiTheme="minorHAnsi"/>
                <w:sz w:val="28"/>
                <w:szCs w:val="28"/>
              </w:rPr>
              <w:fldChar w:fldCharType="end"/>
            </w:r>
          </w:p>
        </w:tc>
      </w:tr>
    </w:tbl>
    <w:p w:rsidR="00155163" w:rsidRPr="00BA2C6E" w:rsidRDefault="00155163" w:rsidP="00155163">
      <w:pPr>
        <w:rPr>
          <w:rFonts w:asciiTheme="minorHAnsi" w:eastAsia="Calibri" w:hAnsiTheme="minorHAnsi"/>
        </w:rPr>
        <w:sectPr w:rsidR="00155163" w:rsidRPr="00BA2C6E" w:rsidSect="00155163">
          <w:footerReference w:type="default" r:id="rId8"/>
          <w:pgSz w:w="11906" w:h="16838"/>
          <w:pgMar w:top="1134" w:right="849" w:bottom="1134" w:left="567" w:header="708" w:footer="708" w:gutter="0"/>
          <w:cols w:space="708"/>
          <w:docGrid w:linePitch="360"/>
        </w:sectPr>
      </w:pPr>
    </w:p>
    <w:p w:rsidR="00155163" w:rsidRPr="00BA2C6E" w:rsidRDefault="00155163" w:rsidP="00155163">
      <w:pPr>
        <w:jc w:val="center"/>
        <w:rPr>
          <w:rFonts w:asciiTheme="minorHAnsi" w:eastAsia="Calibri" w:hAnsiTheme="minorHAnsi"/>
          <w:b/>
        </w:rPr>
      </w:pPr>
      <w:r w:rsidRPr="00BA2C6E">
        <w:rPr>
          <w:rFonts w:asciiTheme="minorHAnsi" w:eastAsia="Calibri" w:hAnsiTheme="minorHAnsi"/>
          <w:b/>
        </w:rPr>
        <w:lastRenderedPageBreak/>
        <w:t xml:space="preserve">Календарно-тематическое планирование </w:t>
      </w:r>
    </w:p>
    <w:p w:rsidR="00155163" w:rsidRPr="00BA2C6E" w:rsidRDefault="00155163" w:rsidP="00155163">
      <w:pPr>
        <w:ind w:firstLine="709"/>
        <w:jc w:val="center"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 xml:space="preserve">Класс: 3 класс </w:t>
      </w:r>
    </w:p>
    <w:p w:rsidR="00155163" w:rsidRPr="00BA2C6E" w:rsidRDefault="00155163" w:rsidP="00155163">
      <w:pPr>
        <w:ind w:firstLine="709"/>
        <w:jc w:val="center"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Всего 34 часа; 1 час в неделю</w:t>
      </w:r>
    </w:p>
    <w:tbl>
      <w:tblPr>
        <w:tblStyle w:val="2"/>
        <w:tblpPr w:leftFromText="180" w:rightFromText="180" w:vertAnchor="text" w:tblpX="-601" w:tblpY="1"/>
        <w:tblOverlap w:val="never"/>
        <w:tblW w:w="15843" w:type="dxa"/>
        <w:tblLayout w:type="fixed"/>
        <w:tblLook w:val="04A0"/>
      </w:tblPr>
      <w:tblGrid>
        <w:gridCol w:w="534"/>
        <w:gridCol w:w="5244"/>
        <w:gridCol w:w="709"/>
        <w:gridCol w:w="1560"/>
        <w:gridCol w:w="7796"/>
      </w:tblGrid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№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Тема урока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 xml:space="preserve">Кол-во 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часов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Тип урока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/>
                <w:bCs/>
                <w:iCs/>
                <w:color w:val="170E02"/>
              </w:rPr>
              <w:t>Элементы содержания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Нумерация в пределах 1000.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Обобщить, систематизировать знания учащихся о месте числа в числовом ряду. </w:t>
            </w:r>
          </w:p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Совершенствовать навык устного счета в пределах двадцати.</w:t>
            </w:r>
          </w:p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Обобщить, систематизировать знания учащихся о четных – нечетных, однозначных – двузначных числах.</w:t>
            </w:r>
          </w:p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color w:val="000000"/>
              </w:rPr>
            </w:pPr>
            <w:r w:rsidRPr="00BA2C6E">
              <w:rPr>
                <w:rFonts w:asciiTheme="minorHAnsi" w:hAnsiTheme="minorHAnsi"/>
                <w:color w:val="000000"/>
              </w:rPr>
              <w:t>Закрепить представление о способе решения простых задач.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Нумерация многозначных чисел.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shd w:val="clear" w:color="auto" w:fill="FFFFFF"/>
              <w:contextualSpacing/>
              <w:mirrorIndents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color w:val="000000"/>
                <w:shd w:val="clear" w:color="auto" w:fill="FFFFFF"/>
              </w:rPr>
              <w:t>Решать вычислительные примеры, уравнения, простые и составные задачи изученных типов, составлять числовые и буквенные выражения к задачам и задачи по заданным выражениям.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Сложение и вычитание многозначных чисел.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Задачи повышенной сложности.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Задачи с недостающими и лишними данными.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Проявление устойчивого познавательного интереса к математическому содержанию    учебной деятельности при чтении и записи натурального числа, установления отношения между ними и записи с помощью знаков, выполнении сложения и вычитания в пределах тысячи; выполнении краткой записи задачи, используя различные формы; преобразовании задачи с недостающими данными в задачу с необходимым количеством данных.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</w:pPr>
            <w:r w:rsidRPr="00BA2C6E">
              <w:rPr>
                <w:rFonts w:asciiTheme="minorHAnsi" w:eastAsiaTheme="minorEastAsia" w:hAnsiTheme="minorHAnsi"/>
                <w:b/>
                <w:bCs/>
                <w:color w:val="0D0D0D" w:themeColor="text1" w:themeTint="F2"/>
                <w:shd w:val="clear" w:color="auto" w:fill="FFFFFF"/>
              </w:rPr>
              <w:t> </w:t>
            </w: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Задачи на нахождение величин по их сумме и разности.</w:t>
            </w:r>
            <w:r w:rsidRPr="00BA2C6E">
              <w:rPr>
                <w:rFonts w:asciiTheme="minorHAnsi" w:eastAsiaTheme="minorEastAsia" w:hAnsiTheme="minorHAnsi"/>
                <w:i/>
                <w:iCs/>
                <w:color w:val="0D0D0D" w:themeColor="text1" w:themeTint="F2"/>
                <w:u w:val="single"/>
                <w:shd w:val="clear" w:color="auto" w:fill="FFFFFF"/>
              </w:rPr>
              <w:t xml:space="preserve"> 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Загадки  и логические задачи в стихах.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Выполнении краткой записи задачи, используя различные формы; преобразовании задачи с недостающими данными в задачу с необходимым количеством данных.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5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bCs/>
                <w:color w:val="0D0D0D" w:themeColor="text1" w:themeTint="F2"/>
              </w:rPr>
              <w:t>Нахождение периметра и площади.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Комбинированный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Распознавание и изображение геометрических фигур: многоугольников – треугольника, прямоугольника (квадрата).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6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Архимед - самый гениальный ученый древней Греции. Старинные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  <w:vMerge w:val="restart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Собирать информацию в различных источниках о великих людях, кодировать и расшифровывать их высказывания.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170E02"/>
                <w:shd w:val="clear" w:color="auto" w:fill="FFFFFF"/>
              </w:rPr>
              <w:t>Перерабатывать полученную информацию: сравнивать и группировать факты и явления; определять причины явлений, событий.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7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"Арифметика" Диофанта. Как ценили математику наши предки.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lastRenderedPageBreak/>
              <w:t xml:space="preserve"> Задачи на соображение и логическое рассуждение. Логические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  <w:vMerge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8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Старинные меры длины.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Задачи, развивающие кругозор.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Проявление устойчивого познавательного интереса к математическому содержанию    учебной деятельности при чтении и записи натурального числа, установления отношения между ними и записи с помощью знаков, выполнении сложения и вычитания в пределах тысячи; выполнении краткой записи задачи, используя различные формы; преобразовании задачи с недостающими данными в задачу с необходимым количеством данных;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9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Старинные  задачи  – из старинной книги Л.Ф.Магницкого “Арифметика”, начало 18 века; на движение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Элементы истории математики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понимать роль математике в жизни человека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Формирование представлений об идеях и методах    математики, о математике как универсальном языке      науки, средстве моделирования явлений и процессов;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10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Сложение и вычитание многозначных чисел. Аль-Хорезми об индийском счете. Примеры "с дырками". Зашифрованные примеры. Задания с историческими датами.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Выполнении краткой записи задачи, используя различные формы; преобразовании задачи с недостающими данными в задачу с необходимым количеством данных.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Умножение и деление круглых чисел. Решение нестандартных задач.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Определять взаимосвязь между действием сложения и действием умножения при вычислении арифметического выражения.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Деление многозначного числа на однозначное и случаи, сводящиеся к нему. Признаки делимости. Примеры "с дырками". Курьез делимости. Задачи со сказочным сюжетом.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действия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деления многозначного числа на однозначное.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Решение задач на движение. Решение нестандартных задач. Старинные задачи. Познавательные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Наблюдать за зависимостью между величинами «скорость-время-расстояние» при равномерном прямолинейном движении с помощью графических моделей, фиксировать значения величин в таблицах, выявлять закономерности и строить соответствующие формулы зависимостей. 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Умножение на двузначное число. Примеры "с дырками". Игра "Быстрый счет". Сказки и 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lastRenderedPageBreak/>
              <w:t>старинные истории.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lastRenderedPageBreak/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 xml:space="preserve">Введение нового </w:t>
            </w:r>
            <w:r w:rsidRPr="00BA2C6E">
              <w:rPr>
                <w:rFonts w:asciiTheme="minorHAnsi" w:eastAsiaTheme="minorEastAsia" w:hAnsiTheme="minorHAnsi"/>
              </w:rPr>
              <w:lastRenderedPageBreak/>
              <w:t>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Устанавливать способы проверки действий умножения и деления на основе взаимосвязи между ними.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15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Умножение на трехзначное число. Игры: "Угадывание чисел", "Познавательные математические цепочки", "Хитрые кубики".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Строить и применять алгоритмы умножения на трёхзначное число, записывать умножение на трёхзначное число в столбик, проверять правильность выполнения действий с помощью алгоритма.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16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b/>
                <w:bCs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Деление многозначного числа на однозначное и случаи, сводящиеся к нему. Признаки делимости. Примеры "с дырками". Курьез делимости. Задачи со сказочным сюжетом.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Уметь делить многозначные числа с нулём посередине и на конце на однозначное число,  действуя по  алгоритмам. Уметь делить многозначные круглые числа на однозначное число. Уметь записывать деление углом (с остатком и без остатка). Решать вычислительные примеры, уравнения, простые и составные задачи изученных типов, составлять задачи по заданным выражениям.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17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Умножение на двузначное и трехзначное число. Решение задач на движение.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Урок-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строит логическую цепь рассуждений при устанавливании связи между делением и умножением; использовании записи в столбик при умножении и делении многозначного на однозначное; решении неравенства и нахождении общего решения.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18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</w:pPr>
            <w:r w:rsidRPr="00BA2C6E">
              <w:rPr>
                <w:rFonts w:asciiTheme="minorHAnsi" w:eastAsiaTheme="minorEastAsia" w:hAnsiTheme="minorHAnsi"/>
                <w:b/>
                <w:bCs/>
                <w:color w:val="0D0D0D" w:themeColor="text1" w:themeTint="F2"/>
                <w:shd w:val="clear" w:color="auto" w:fill="FFFFFF"/>
              </w:rPr>
              <w:t> </w:t>
            </w:r>
            <w:r w:rsidRPr="00BA2C6E">
              <w:rPr>
                <w:rFonts w:asciiTheme="minorHAnsi" w:eastAsiaTheme="minorEastAsia" w:hAnsiTheme="minorHAnsi"/>
                <w:iCs/>
                <w:color w:val="0D0D0D" w:themeColor="text1" w:themeTint="F2"/>
                <w:shd w:val="clear" w:color="auto" w:fill="FFFFFF"/>
              </w:rPr>
              <w:t>Задачи на нахождение величин по их сумме и разности.</w:t>
            </w: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 Задачи с недостающими и лишними данными.</w:t>
            </w:r>
          </w:p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="Calibri" w:hAnsiTheme="minorHAnsi"/>
                <w:color w:val="0D0D0D" w:themeColor="text1" w:themeTint="F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строит логическую цепь рассуждений.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19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В мире математических задач. Задачи: "Сколькими способами", "Некоторые приемы быстрого счета", "Числовые фокусы".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Урок-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</w:rPr>
              <w:t>Устанавливать правила поразрядного сравнения натуральных чисел, применять их для сравнения многозначных чисел. Записывать многозначные числа римскими цифрами.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20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В мире математических задач. Оригинальные задачи. Познавательные задачи.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  <w:vMerge w:val="restart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Определять порядок вычисления числового выражения со скобками и обосновывать своё мнение;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использовать числовое выражение при записи решения задачи;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Составлять в простейших видах уравнение как математическую модель текстовой задачи. Строить и применять алгоритм решения простых уравнений.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Простые уравнения.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знания.</w:t>
            </w:r>
          </w:p>
        </w:tc>
        <w:tc>
          <w:tcPr>
            <w:tcW w:w="7796" w:type="dxa"/>
            <w:vMerge/>
            <w:shd w:val="clear" w:color="auto" w:fill="FFFFFF" w:themeFill="background1"/>
          </w:tcPr>
          <w:p w:rsidR="00155163" w:rsidRPr="00BA2C6E" w:rsidRDefault="00155163" w:rsidP="00714540">
            <w:pPr>
              <w:shd w:val="clear" w:color="auto" w:fill="E4EDC2"/>
              <w:contextualSpacing/>
              <w:mirrorIndents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  <w:w w:val="103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Сложные  уравнения.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Составлять в простейших видах уравнение как математическую модель текстовой задачи. Строить и применять алгоритм решения составных уравнений, решать простые и составные уравнения, комментировать решение, называя компоненты действий.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23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Решение задач и ребусов. Международная игра «Кенгуру».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Рефлексия.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Классифицировать простые задачи изученных типов по виду модели, устанавливать на этой основе общие методы к решению составной задачи, применять их для решения составных задач в 2-5 действий. Выявлять аналогию между задачами на движение, стоимость, работу, строить общую формулу произведения.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both"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 xml:space="preserve">Способы сокращения уравнений. 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строит логическую цепь рассуждений.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25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Решение задач на сообразительность. "Переправы и разъезды", "Переливание", "Взвешивание". Маленькие хитрости. Затруднительные ситуации. Решение логических задач.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Составлять в простейших видах уравнение как математическую модель текстовой задачи. Строить и применять алгоритм решения составных уравнений, решать простые и составные уравнения, комментировать решение, называя компоненты действий.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26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Числовые головоломки. Математические ребусы, кроссворды.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Урок-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действия.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27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Метрическая система мер. Временная метрическая система: "мирна", "кило", "гекто", "дека", "деци", "санти", "милли". Архивный метр. Д.И. Менделеев - метролог.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Введение нового знания.</w:t>
            </w:r>
          </w:p>
        </w:tc>
        <w:tc>
          <w:tcPr>
            <w:tcW w:w="7796" w:type="dxa"/>
            <w:vMerge w:val="restart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Уточнять соотношение между единицами длины, устанавливать соотношения между единицами измерения. Выводить общее правило перехода к большим меркам и перехода к меньшим меркам, применять это правило для преобразования единиц длины и массы. Уметь сравнивать, складывать и вычитать однородные величины.</w:t>
            </w:r>
          </w:p>
        </w:tc>
      </w:tr>
      <w:tr w:rsidR="00155163" w:rsidRPr="00BA2C6E" w:rsidTr="00714540">
        <w:trPr>
          <w:trHeight w:val="1619"/>
        </w:trPr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28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Метрическая система мер. Временная метрическая система: "мирна", "кило", "гекто", "дека", "деци", "санти", "милли". Задачи повышенной сложности.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  <w:vMerge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29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Построение симметрических фигур - узоров. Осевая симметрия. Поворотная симметрия.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Устанавливать свойства фигур, симметричных относительно прямой, чертить симметричные фигуры (на клетчатой бумаге). Наблюдать симметрию в рисунках, буквах, словах, в стихах, музыке, в природе. Наблюдать зависимости между величинами и фиксировать их с помощью таблиц.</w:t>
            </w:r>
          </w:p>
        </w:tc>
      </w:tr>
      <w:tr w:rsidR="00155163" w:rsidRPr="00BA2C6E" w:rsidTr="00714540">
        <w:trPr>
          <w:trHeight w:val="2965"/>
        </w:trPr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lastRenderedPageBreak/>
              <w:t>30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Время. Меры времени. Аристотель - самые древние "часы" -Солнце. Откуда появились дни недели и месяцы. Как появился календарь. Первые механические часы. Первый календарь - камень. Равенство и неравенство. Занимательные математические задачи. Изготовление наглядного математического материала.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Сравнивать события по времени непосредственно. Устанавливать соотношения между общепринятыми единицами времени: год, месяц, неделя, сутки, час, минута, секунда; преобразовывать, сравнивать, складывать и вычитать значения времени, выраженные в заданных единицах измерения. Решать житейские ситуации, требующие умения находить значение времени событий. Определять время по часам; использовать календарь, название месяцев, дней недели. Решать задачи на нахождение начала события, завершения события, продолжительности события.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31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Задачи, решаемые с конца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Интегрированный урок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  <w:color w:val="000000"/>
                <w:shd w:val="clear" w:color="auto" w:fill="FFFFFF"/>
              </w:rPr>
              <w:t>Решать задачи на нахождение начала события, завершения события, продолжительности события.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32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Логические  задачи с антонимами и синонимами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Урок- обобщение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BA2C6E">
              <w:rPr>
                <w:rFonts w:asciiTheme="minorHAnsi" w:eastAsiaTheme="minorEastAsia" w:hAnsiTheme="minorHAnsi"/>
              </w:rPr>
              <w:t>действия.</w:t>
            </w:r>
          </w:p>
        </w:tc>
      </w:tr>
      <w:tr w:rsidR="00155163" w:rsidRPr="00BA2C6E" w:rsidTr="00714540"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33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jc w:val="center"/>
              <w:rPr>
                <w:rFonts w:asciiTheme="minorHAnsi" w:eastAsia="Calibri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Блиц – турнир по решению задач.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Закрепление.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Тренинг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Анализирует объекты по нескольким существенным признакам;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строит логическую цепь рассуждений</w:t>
            </w:r>
          </w:p>
        </w:tc>
      </w:tr>
      <w:tr w:rsidR="00155163" w:rsidRPr="00BA2C6E" w:rsidTr="00714540">
        <w:trPr>
          <w:trHeight w:val="2250"/>
        </w:trPr>
        <w:tc>
          <w:tcPr>
            <w:tcW w:w="534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34</w:t>
            </w:r>
          </w:p>
        </w:tc>
        <w:tc>
          <w:tcPr>
            <w:tcW w:w="5244" w:type="dxa"/>
          </w:tcPr>
          <w:p w:rsidR="00155163" w:rsidRPr="00BA2C6E" w:rsidRDefault="00155163" w:rsidP="00714540">
            <w:pPr>
              <w:contextualSpacing/>
              <w:mirrorIndents/>
              <w:rPr>
                <w:rFonts w:asciiTheme="minorHAnsi" w:eastAsiaTheme="minorEastAsia" w:hAnsiTheme="minorHAnsi"/>
                <w:color w:val="0D0D0D" w:themeColor="text1" w:themeTint="F2"/>
              </w:rPr>
            </w:pPr>
            <w:r w:rsidRPr="00BA2C6E">
              <w:rPr>
                <w:rFonts w:asciiTheme="minorHAnsi" w:eastAsiaTheme="minorEastAsia" w:hAnsiTheme="minorHAnsi"/>
                <w:color w:val="0D0D0D" w:themeColor="text1" w:themeTint="F2"/>
              </w:rPr>
              <w:t>Метрическая система мер. Временная метрическая система: "мирна", "кило", "гекто", "дека", "деци", "санти", "милли". Архивный метр. Д.И. Менделеев - метролог.</w:t>
            </w:r>
          </w:p>
        </w:tc>
        <w:tc>
          <w:tcPr>
            <w:tcW w:w="709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hAnsiTheme="minorHAnsi"/>
                <w:bCs/>
                <w:iCs/>
                <w:color w:val="170E02"/>
              </w:rPr>
              <w:t>1</w:t>
            </w:r>
          </w:p>
        </w:tc>
        <w:tc>
          <w:tcPr>
            <w:tcW w:w="1560" w:type="dxa"/>
          </w:tcPr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Рефлексия</w:t>
            </w:r>
          </w:p>
        </w:tc>
        <w:tc>
          <w:tcPr>
            <w:tcW w:w="7796" w:type="dxa"/>
          </w:tcPr>
          <w:p w:rsidR="00155163" w:rsidRPr="00BA2C6E" w:rsidRDefault="00155163" w:rsidP="00714540">
            <w:pPr>
              <w:rPr>
                <w:rFonts w:asciiTheme="minorHAnsi" w:eastAsiaTheme="minorEastAsia" w:hAnsiTheme="minorHAnsi"/>
              </w:rPr>
            </w:pPr>
            <w:r w:rsidRPr="00BA2C6E">
              <w:rPr>
                <w:rFonts w:asciiTheme="minorHAnsi" w:eastAsiaTheme="minorEastAsia" w:hAnsiTheme="minorHAnsi"/>
              </w:rPr>
              <w:t>Пошагово контролировать правильность и полноту выполнения алгоритма арифметического</w:t>
            </w:r>
          </w:p>
          <w:p w:rsidR="00155163" w:rsidRPr="00BA2C6E" w:rsidRDefault="00155163" w:rsidP="00714540">
            <w:pPr>
              <w:contextualSpacing/>
              <w:mirrorIndents/>
              <w:outlineLvl w:val="2"/>
              <w:rPr>
                <w:rFonts w:asciiTheme="minorHAnsi" w:hAnsiTheme="minorHAnsi"/>
                <w:bCs/>
                <w:iCs/>
                <w:color w:val="170E02"/>
              </w:rPr>
            </w:pPr>
            <w:r w:rsidRPr="00BA2C6E">
              <w:rPr>
                <w:rFonts w:asciiTheme="minorHAnsi" w:eastAsiaTheme="minorEastAsia" w:hAnsiTheme="minorHAnsi"/>
              </w:rPr>
              <w:t>действия.</w:t>
            </w:r>
          </w:p>
        </w:tc>
      </w:tr>
    </w:tbl>
    <w:p w:rsidR="00155163" w:rsidRPr="00BA2C6E" w:rsidRDefault="00155163" w:rsidP="00155163">
      <w:pPr>
        <w:rPr>
          <w:rFonts w:asciiTheme="minorHAnsi" w:eastAsia="Calibri" w:hAnsiTheme="minorHAnsi"/>
        </w:rPr>
        <w:sectPr w:rsidR="00155163" w:rsidRPr="00BA2C6E" w:rsidSect="00155163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155163" w:rsidRPr="00BA2C6E" w:rsidRDefault="00155163" w:rsidP="00155163">
      <w:pPr>
        <w:rPr>
          <w:rFonts w:asciiTheme="minorHAnsi" w:eastAsia="Calibri" w:hAnsiTheme="minorHAnsi"/>
          <w:b/>
        </w:rPr>
      </w:pPr>
      <w:r w:rsidRPr="00BA2C6E">
        <w:rPr>
          <w:rFonts w:asciiTheme="minorHAnsi" w:eastAsia="Calibri" w:hAnsiTheme="minorHAnsi"/>
          <w:b/>
        </w:rPr>
        <w:lastRenderedPageBreak/>
        <w:t>Список литературы</w:t>
      </w:r>
    </w:p>
    <w:p w:rsidR="00155163" w:rsidRPr="00BA2C6E" w:rsidRDefault="00155163" w:rsidP="00155163">
      <w:pPr>
        <w:rPr>
          <w:rFonts w:asciiTheme="minorHAnsi" w:eastAsia="Calibri" w:hAnsiTheme="minorHAnsi"/>
        </w:rPr>
      </w:pPr>
    </w:p>
    <w:p w:rsidR="00155163" w:rsidRPr="00BA2C6E" w:rsidRDefault="00155163" w:rsidP="00155163">
      <w:pPr>
        <w:rPr>
          <w:rFonts w:asciiTheme="minorHAnsi" w:eastAsia="Calibri" w:hAnsiTheme="minorHAnsi"/>
        </w:rPr>
      </w:pP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 xml:space="preserve"> Агаркова Н. В. Нескучная математика. 1 – 4 классы. Занимательная математика. Волгоград: «Учитель», 2007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Агафонова И. Учимся думать. Занимательные логические задачи, тесты и упражнения для детей 8 – 11 лет. С. – Пб,1996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Белицкая Н. Г., Орг А. О. Школьные олимпиады. Начальная школа. М.: Айрис – пресс,2008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Максимова Т. Н. Олимпиадные задания. 3-4 кл. М.: «ВАКО», 2011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Сухин И. Г. Занимательные материалы. М.: «Вако», 2004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Н.В.Тутубалина Познавательные викторины для детей младшего школьного возраста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Узорова О.В., Нефёдова Е. А. «Вся математика с контрольными вопросами и великолепными игровыми задачами. 1 – 4 классы. М., 2004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Шкляров Т. В. Как научить вашего ребёнка решать задачи. М.: «Грамотей», 2004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Занимательные задачи для маленьких. Москва 1994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Математика. Внеклассные занятия в начальной школе. Г.Т.Дьячкова. Волгоград 2000г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«Начальная школа» Ежемесячный научно-методический журнал</w:t>
      </w:r>
    </w:p>
    <w:p w:rsidR="00155163" w:rsidRPr="00BA2C6E" w:rsidRDefault="00155163" w:rsidP="00155163">
      <w:pPr>
        <w:contextualSpacing/>
        <w:rPr>
          <w:rFonts w:asciiTheme="minorHAnsi" w:eastAsia="Calibri" w:hAnsiTheme="minorHAnsi"/>
        </w:rPr>
      </w:pPr>
      <w:r w:rsidRPr="00BA2C6E">
        <w:rPr>
          <w:rFonts w:asciiTheme="minorHAnsi" w:eastAsia="Calibri" w:hAnsiTheme="minorHAnsi"/>
        </w:rPr>
        <w:t>Кенгуру -201</w:t>
      </w:r>
      <w:r w:rsidRPr="00BA2C6E">
        <w:rPr>
          <w:rFonts w:asciiTheme="minorHAnsi" w:eastAsia="Calibri" w:hAnsiTheme="minorHAnsi"/>
          <w:lang w:val="en-US"/>
        </w:rPr>
        <w:t>2</w:t>
      </w:r>
      <w:r w:rsidRPr="00BA2C6E">
        <w:rPr>
          <w:rFonts w:asciiTheme="minorHAnsi" w:eastAsia="Calibri" w:hAnsiTheme="minorHAnsi"/>
        </w:rPr>
        <w:t xml:space="preserve"> . Задачи, решения, итоги.</w:t>
      </w:r>
    </w:p>
    <w:p w:rsidR="00155163" w:rsidRPr="005C2A7F" w:rsidRDefault="00155163">
      <w:pPr>
        <w:rPr>
          <w:sz w:val="28"/>
        </w:rPr>
      </w:pPr>
    </w:p>
    <w:sectPr w:rsidR="00155163" w:rsidRPr="005C2A7F" w:rsidSect="00155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C8C" w:rsidRDefault="00E83C8C" w:rsidP="00BC1106">
      <w:r>
        <w:separator/>
      </w:r>
    </w:p>
  </w:endnote>
  <w:endnote w:type="continuationSeparator" w:id="1">
    <w:p w:rsidR="00E83C8C" w:rsidRDefault="00E83C8C" w:rsidP="00BC1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52531"/>
      <w:docPartObj>
        <w:docPartGallery w:val="Page Numbers (Bottom of Page)"/>
        <w:docPartUnique/>
      </w:docPartObj>
    </w:sdtPr>
    <w:sdtContent>
      <w:p w:rsidR="00BA2C6E" w:rsidRDefault="00BC1106">
        <w:pPr>
          <w:pStyle w:val="a6"/>
          <w:jc w:val="right"/>
        </w:pPr>
        <w:r>
          <w:fldChar w:fldCharType="begin"/>
        </w:r>
        <w:r w:rsidR="00155163">
          <w:instrText xml:space="preserve"> PAGE   \* MERGEFORMAT </w:instrText>
        </w:r>
        <w:r>
          <w:fldChar w:fldCharType="separate"/>
        </w:r>
        <w:r w:rsidR="0089342C">
          <w:rPr>
            <w:noProof/>
          </w:rPr>
          <w:t>1</w:t>
        </w:r>
        <w:r>
          <w:fldChar w:fldCharType="end"/>
        </w:r>
      </w:p>
    </w:sdtContent>
  </w:sdt>
  <w:p w:rsidR="00BA2C6E" w:rsidRDefault="00E83C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C8C" w:rsidRDefault="00E83C8C" w:rsidP="00BC1106">
      <w:r>
        <w:separator/>
      </w:r>
    </w:p>
  </w:footnote>
  <w:footnote w:type="continuationSeparator" w:id="1">
    <w:p w:rsidR="00E83C8C" w:rsidRDefault="00E83C8C" w:rsidP="00BC11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E7794"/>
    <w:multiLevelType w:val="hybridMultilevel"/>
    <w:tmpl w:val="7C28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0007A0"/>
    <w:multiLevelType w:val="hybridMultilevel"/>
    <w:tmpl w:val="5CEAD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6E381D"/>
    <w:multiLevelType w:val="multilevel"/>
    <w:tmpl w:val="EE7E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2A7F"/>
    <w:rsid w:val="00006D25"/>
    <w:rsid w:val="0002471A"/>
    <w:rsid w:val="000A10BF"/>
    <w:rsid w:val="000A6134"/>
    <w:rsid w:val="000B5FDF"/>
    <w:rsid w:val="000D4184"/>
    <w:rsid w:val="00104BD8"/>
    <w:rsid w:val="00155163"/>
    <w:rsid w:val="00183ADB"/>
    <w:rsid w:val="002477F6"/>
    <w:rsid w:val="0025486C"/>
    <w:rsid w:val="00273E9D"/>
    <w:rsid w:val="003A5E4C"/>
    <w:rsid w:val="005C2A7F"/>
    <w:rsid w:val="00620658"/>
    <w:rsid w:val="006B0DB6"/>
    <w:rsid w:val="006C299D"/>
    <w:rsid w:val="006F366F"/>
    <w:rsid w:val="00727FB3"/>
    <w:rsid w:val="00734010"/>
    <w:rsid w:val="00741398"/>
    <w:rsid w:val="007D6673"/>
    <w:rsid w:val="0089342C"/>
    <w:rsid w:val="009F61AB"/>
    <w:rsid w:val="00A6558A"/>
    <w:rsid w:val="00A70855"/>
    <w:rsid w:val="00AE3D45"/>
    <w:rsid w:val="00BC1106"/>
    <w:rsid w:val="00C30F98"/>
    <w:rsid w:val="00CC3CF9"/>
    <w:rsid w:val="00D50E38"/>
    <w:rsid w:val="00DF096E"/>
    <w:rsid w:val="00E043D7"/>
    <w:rsid w:val="00E77C2D"/>
    <w:rsid w:val="00E83C8C"/>
    <w:rsid w:val="00EA1B2D"/>
    <w:rsid w:val="00EB3A73"/>
    <w:rsid w:val="00EF0F0C"/>
    <w:rsid w:val="00FD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C30F98"/>
    <w:pPr>
      <w:spacing w:before="100" w:beforeAutospacing="1" w:after="100" w:afterAutospacing="1"/>
    </w:pPr>
  </w:style>
  <w:style w:type="character" w:customStyle="1" w:styleId="c14">
    <w:name w:val="c14"/>
    <w:basedOn w:val="a0"/>
    <w:rsid w:val="00C30F98"/>
  </w:style>
  <w:style w:type="paragraph" w:styleId="a3">
    <w:name w:val="Normal (Web)"/>
    <w:basedOn w:val="a"/>
    <w:uiPriority w:val="99"/>
    <w:rsid w:val="0015516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55163"/>
    <w:pPr>
      <w:ind w:left="720"/>
      <w:contextualSpacing/>
    </w:pPr>
  </w:style>
  <w:style w:type="character" w:customStyle="1" w:styleId="apple-converted-space">
    <w:name w:val="apple-converted-space"/>
    <w:rsid w:val="00155163"/>
  </w:style>
  <w:style w:type="table" w:customStyle="1" w:styleId="1">
    <w:name w:val="Сетка таблицы1"/>
    <w:basedOn w:val="a1"/>
    <w:next w:val="a5"/>
    <w:rsid w:val="0015516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rsid w:val="00155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155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51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5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FFE8F-36C7-4384-BD92-58C48B2F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3342</Words>
  <Characters>19054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2019-10-11T18:02:00Z</cp:lastPrinted>
  <dcterms:created xsi:type="dcterms:W3CDTF">2019-10-13T10:22:00Z</dcterms:created>
  <dcterms:modified xsi:type="dcterms:W3CDTF">2019-10-13T10:22:00Z</dcterms:modified>
</cp:coreProperties>
</file>