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36"/>
          <w:szCs w:val="36"/>
          <w:b w:val="1"/>
          <w:bCs w:val="1"/>
          <w:i w:val="1"/>
          <w:iCs w:val="1"/>
          <w:color w:val="C00000"/>
        </w:rPr>
        <w:t>Классный час « Вред энергетических напитков»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spacing w:after="0" w:line="359" w:lineRule="auto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6"/>
          <w:szCs w:val="26"/>
          <w:b w:val="1"/>
          <w:bCs w:val="1"/>
          <w:i w:val="1"/>
          <w:iCs w:val="1"/>
          <w:color w:val="00B050"/>
        </w:rPr>
        <w:t xml:space="preserve">Цели: </w:t>
      </w:r>
      <w:r>
        <w:rPr>
          <w:rFonts w:ascii="Cambria" w:cs="Cambria" w:eastAsia="Cambria" w:hAnsi="Cambria"/>
          <w:sz w:val="26"/>
          <w:szCs w:val="26"/>
          <w:b w:val="1"/>
          <w:bCs w:val="1"/>
          <w:i w:val="1"/>
          <w:iCs w:val="1"/>
          <w:color w:val="002060"/>
        </w:rPr>
        <w:t>способствовать формированию у обучающихся навыков критического</w:t>
      </w:r>
      <w:r>
        <w:rPr>
          <w:rFonts w:ascii="Cambria" w:cs="Cambria" w:eastAsia="Cambria" w:hAnsi="Cambria"/>
          <w:sz w:val="26"/>
          <w:szCs w:val="26"/>
          <w:b w:val="1"/>
          <w:bCs w:val="1"/>
          <w:i w:val="1"/>
          <w:iCs w:val="1"/>
          <w:color w:val="00B050"/>
        </w:rPr>
        <w:t xml:space="preserve"> </w:t>
      </w:r>
      <w:r>
        <w:rPr>
          <w:rFonts w:ascii="Cambria" w:cs="Cambria" w:eastAsia="Cambria" w:hAnsi="Cambria"/>
          <w:sz w:val="26"/>
          <w:szCs w:val="26"/>
          <w:b w:val="1"/>
          <w:bCs w:val="1"/>
          <w:i w:val="1"/>
          <w:iCs w:val="1"/>
          <w:color w:val="002060"/>
        </w:rPr>
        <w:t>мышления и осмыслению ими отрицательных последствий употребления энергетических напитков.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6"/>
          <w:szCs w:val="26"/>
          <w:b w:val="1"/>
          <w:bCs w:val="1"/>
          <w:i w:val="1"/>
          <w:iCs w:val="1"/>
          <w:color w:val="00B050"/>
        </w:rPr>
        <w:t>Задачи: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both"/>
        <w:ind w:right="740"/>
        <w:spacing w:after="0" w:line="359" w:lineRule="auto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6"/>
          <w:szCs w:val="26"/>
          <w:b w:val="1"/>
          <w:bCs w:val="1"/>
          <w:i w:val="1"/>
          <w:iCs w:val="1"/>
          <w:color w:val="002060"/>
        </w:rPr>
        <w:t>Познакомить с воздействием энергетических напитков на организм. Анализ реального воздействия энергетических напитков на растущий организм.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6"/>
          <w:szCs w:val="26"/>
          <w:b w:val="1"/>
          <w:bCs w:val="1"/>
          <w:i w:val="1"/>
          <w:iCs w:val="1"/>
          <w:color w:val="002060"/>
        </w:rPr>
        <w:t>Обсудить последствия употребления энергетических напитков.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6"/>
          <w:szCs w:val="26"/>
          <w:b w:val="1"/>
          <w:bCs w:val="1"/>
          <w:i w:val="1"/>
          <w:iCs w:val="1"/>
          <w:color w:val="00B050"/>
        </w:rPr>
        <w:t>Материалы и оборудование: презентация, медиапроектор.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2400"/>
        <w:spacing w:after="0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36"/>
          <w:szCs w:val="36"/>
          <w:b w:val="1"/>
          <w:bCs w:val="1"/>
          <w:i w:val="1"/>
          <w:iCs w:val="1"/>
          <w:color w:val="7030A0"/>
        </w:rPr>
        <w:t>Ход мероприятия: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6"/>
          <w:szCs w:val="26"/>
          <w:b w:val="1"/>
          <w:bCs w:val="1"/>
          <w:i w:val="1"/>
          <w:iCs w:val="1"/>
          <w:color w:val="auto"/>
        </w:rPr>
        <w:t>1. Установление контакта с участниками.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spacing w:after="0"/>
        <w:rPr>
          <w:sz w:val="24"/>
          <w:szCs w:val="24"/>
          <w:color w:val="auto"/>
        </w:rPr>
      </w:pPr>
      <w:r>
        <w:rPr>
          <w:rFonts w:ascii="Cambria" w:cs="Cambria" w:eastAsia="Cambria" w:hAnsi="Cambria"/>
          <w:sz w:val="26"/>
          <w:szCs w:val="26"/>
          <w:b w:val="1"/>
          <w:bCs w:val="1"/>
          <w:i w:val="1"/>
          <w:iCs w:val="1"/>
          <w:color w:val="auto"/>
        </w:rPr>
        <w:t>— У кого сейчас хорошее настроение? (поднимите руки)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spacing w:after="0"/>
        <w:rPr>
          <w:sz w:val="24"/>
          <w:szCs w:val="24"/>
          <w:color w:val="auto"/>
        </w:rPr>
      </w:pPr>
      <w:r>
        <w:rPr>
          <w:rFonts w:ascii="Cambria" w:cs="Cambria" w:eastAsia="Cambria" w:hAnsi="Cambria"/>
          <w:sz w:val="26"/>
          <w:szCs w:val="26"/>
          <w:b w:val="1"/>
          <w:bCs w:val="1"/>
          <w:i w:val="1"/>
          <w:iCs w:val="1"/>
          <w:color w:val="auto"/>
        </w:rPr>
        <w:t>— У кого здесь есть друзья? (поднимите руки)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spacing w:after="0"/>
        <w:rPr>
          <w:sz w:val="24"/>
          <w:szCs w:val="24"/>
          <w:color w:val="auto"/>
        </w:rPr>
      </w:pPr>
      <w:r>
        <w:rPr>
          <w:rFonts w:ascii="Cambria" w:cs="Cambria" w:eastAsia="Cambria" w:hAnsi="Cambria"/>
          <w:sz w:val="26"/>
          <w:szCs w:val="26"/>
          <w:b w:val="1"/>
          <w:bCs w:val="1"/>
          <w:i w:val="1"/>
          <w:iCs w:val="1"/>
          <w:color w:val="auto"/>
        </w:rPr>
        <w:t>— Кто знает, что мы сегодня будем делать? (поднимите руки)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ind w:right="1300"/>
        <w:spacing w:after="0" w:line="359" w:lineRule="auto"/>
        <w:rPr>
          <w:sz w:val="24"/>
          <w:szCs w:val="24"/>
          <w:color w:val="auto"/>
        </w:rPr>
      </w:pPr>
      <w:r>
        <w:rPr>
          <w:rFonts w:ascii="Cambria" w:cs="Cambria" w:eastAsia="Cambria" w:hAnsi="Cambria"/>
          <w:sz w:val="26"/>
          <w:szCs w:val="26"/>
          <w:b w:val="1"/>
          <w:bCs w:val="1"/>
          <w:i w:val="1"/>
          <w:iCs w:val="1"/>
          <w:color w:val="auto"/>
        </w:rPr>
        <w:t>— Кто не знает, что мы сегодня будем делать? (поднимите руки) 2.Мотивационная беседа.</w:t>
      </w:r>
    </w:p>
    <w:p>
      <w:pPr>
        <w:sectPr>
          <w:pgSz w:w="11900" w:h="16838" w:orient="portrait"/>
          <w:cols w:equalWidth="0" w:num="1">
            <w:col w:w="9740"/>
          </w:cols>
          <w:pgMar w:left="1280" w:top="1311" w:right="886" w:bottom="449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5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1</w:t>
      </w:r>
    </w:p>
    <w:p>
      <w:pPr>
        <w:sectPr>
          <w:pgSz w:w="11900" w:h="16838" w:orient="portrait"/>
          <w:cols w:equalWidth="0" w:num="1">
            <w:col w:w="9740"/>
          </w:cols>
          <w:pgMar w:left="1280" w:top="1311" w:right="886" w:bottom="449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720725</wp:posOffset>
            </wp:positionH>
            <wp:positionV relativeFrom="page">
              <wp:posOffset>541655</wp:posOffset>
            </wp:positionV>
            <wp:extent cx="5683250" cy="34639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3250" cy="3463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auto"/>
        </w:rPr>
        <w:t>Учитель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2"/>
        <w:spacing w:after="0" w:line="374" w:lineRule="auto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3"/>
          <w:szCs w:val="23"/>
          <w:b w:val="1"/>
          <w:bCs w:val="1"/>
          <w:i w:val="1"/>
          <w:iCs w:val="1"/>
          <w:color w:val="auto"/>
        </w:rPr>
        <w:t>Не так давно на прилавках магазинов появились энергетические напитки. Они сразу стали популярными, особенно в молодежной среде. Пара глотков напитка –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left="2" w:right="620" w:hanging="2"/>
        <w:spacing w:after="0" w:line="358" w:lineRule="auto"/>
        <w:tabs>
          <w:tab w:leader="none" w:pos="194" w:val="left"/>
        </w:tabs>
        <w:numPr>
          <w:ilvl w:val="0"/>
          <w:numId w:val="2"/>
        </w:numPr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auto"/>
        </w:rPr>
      </w:pPr>
      <w:r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auto"/>
        </w:rPr>
        <w:t>сон как рукой снимает. А если выпить сразу несколько баночек, то эффект превзойдет все ожидания. Откуда берется магическая энергия и так ли все безобидно?</w:t>
      </w:r>
    </w:p>
    <w:p>
      <w:pPr>
        <w:spacing w:after="0" w:line="3" w:lineRule="exact"/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auto"/>
        </w:rPr>
      </w:pPr>
    </w:p>
    <w:p>
      <w:pPr>
        <w:ind w:left="2"/>
        <w:spacing w:after="0"/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auto"/>
        </w:rPr>
      </w:pPr>
      <w:r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00B050"/>
        </w:rPr>
        <w:t>Слайд 1.</w:t>
      </w:r>
    </w:p>
    <w:p>
      <w:pPr>
        <w:spacing w:after="0" w:line="138" w:lineRule="exact"/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auto"/>
        </w:rPr>
      </w:pPr>
    </w:p>
    <w:p>
      <w:pPr>
        <w:ind w:left="2"/>
        <w:spacing w:after="0"/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auto"/>
        </w:rPr>
      </w:pPr>
      <w:r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auto"/>
        </w:rPr>
        <w:t>3. Мини — лекция</w:t>
      </w:r>
    </w:p>
    <w:p>
      <w:pPr>
        <w:spacing w:after="0" w:line="141" w:lineRule="exact"/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auto"/>
        </w:rPr>
      </w:pPr>
    </w:p>
    <w:p>
      <w:pPr>
        <w:ind w:left="2" w:right="440"/>
        <w:spacing w:after="0" w:line="358" w:lineRule="auto"/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auto"/>
        </w:rPr>
      </w:pPr>
      <w:r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auto"/>
        </w:rPr>
        <w:t>- Что же такое энергетические напитки? Действительно ли они так чудодейственны, что их употребление способно сделать нас активными и бодрыми, снять усталость, помочь умственной работе, а также сделать нас классными спортсменами и танцорами?</w:t>
      </w:r>
    </w:p>
    <w:p>
      <w:pPr>
        <w:spacing w:after="0" w:line="14" w:lineRule="exact"/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auto"/>
        </w:rPr>
      </w:pPr>
    </w:p>
    <w:p>
      <w:pPr>
        <w:ind w:left="2"/>
        <w:spacing w:after="0"/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auto"/>
        </w:rPr>
      </w:pPr>
      <w:r>
        <w:rPr>
          <w:rFonts w:ascii="Cambria" w:cs="Cambria" w:eastAsia="Cambria" w:hAnsi="Cambria"/>
          <w:sz w:val="26"/>
          <w:szCs w:val="26"/>
          <w:b w:val="1"/>
          <w:bCs w:val="1"/>
          <w:i w:val="1"/>
          <w:iCs w:val="1"/>
          <w:color w:val="00B050"/>
        </w:rPr>
        <w:t>Слайд 2.</w:t>
      </w:r>
    </w:p>
    <w:p>
      <w:pPr>
        <w:sectPr>
          <w:pgSz w:w="11900" w:h="16838" w:orient="portrait"/>
          <w:cols w:equalWidth="0" w:num="1">
            <w:col w:w="9642"/>
          </w:cols>
          <w:pgMar w:left="1278" w:top="1440" w:right="986" w:bottom="44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ind w:left="522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2</w:t>
      </w:r>
    </w:p>
    <w:p>
      <w:pPr>
        <w:sectPr>
          <w:pgSz w:w="11900" w:h="16838" w:orient="portrait"/>
          <w:cols w:equalWidth="0" w:num="1">
            <w:col w:w="9642"/>
          </w:cols>
          <w:pgMar w:left="1278" w:top="1440" w:right="986" w:bottom="449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949325</wp:posOffset>
            </wp:positionH>
            <wp:positionV relativeFrom="page">
              <wp:posOffset>541655</wp:posOffset>
            </wp:positionV>
            <wp:extent cx="5245735" cy="31115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735" cy="311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auto"/>
        </w:rPr>
        <w:t>Учитель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ind w:left="2" w:right="200" w:hanging="2"/>
        <w:spacing w:after="0" w:line="359" w:lineRule="auto"/>
        <w:tabs>
          <w:tab w:leader="none" w:pos="132" w:val="left"/>
        </w:tabs>
        <w:numPr>
          <w:ilvl w:val="0"/>
          <w:numId w:val="3"/>
        </w:numPr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auto"/>
        </w:rPr>
      </w:pPr>
      <w:r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auto"/>
        </w:rPr>
        <w:t>Люди пользовались природными стимуляторами с древнейших времён. На Ближнем Востоке это был кофе; в Юго-Восточной Азии и Китае – чай; в Индии пили и чай, и кофе; в Южной Америке – мате, в Африке – орехи кола. На Дальнем Востоке, в Сибири и Монголии и сегодня популярны такие стимулирующие растения, как лимонник китайский, элеутерококк</w:t>
      </w:r>
      <w:r>
        <w:rPr>
          <w:rFonts w:ascii="Cambria" w:cs="Cambria" w:eastAsia="Cambria" w:hAnsi="Cambria"/>
          <w:sz w:val="26"/>
          <w:szCs w:val="26"/>
          <w:b w:val="1"/>
          <w:bCs w:val="1"/>
          <w:i w:val="1"/>
          <w:iCs w:val="1"/>
          <w:color w:val="auto"/>
        </w:rPr>
        <w:t>,</w:t>
      </w:r>
      <w:r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auto"/>
        </w:rPr>
        <w:t xml:space="preserve"> женьшень, аралия. Были и сильные стимуляторы – например, эфедра — в Азии, и кока – в странах Южной Америки.</w:t>
      </w:r>
    </w:p>
    <w:p>
      <w:pPr>
        <w:ind w:left="2"/>
        <w:spacing w:after="0"/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auto"/>
        </w:rPr>
      </w:pPr>
      <w:r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00B050"/>
        </w:rPr>
        <w:t>Слайд 3.</w:t>
      </w:r>
    </w:p>
    <w:p>
      <w:pPr>
        <w:spacing w:after="0" w:line="141" w:lineRule="exact"/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auto"/>
        </w:rPr>
      </w:pPr>
    </w:p>
    <w:p>
      <w:pPr>
        <w:ind w:left="2"/>
        <w:spacing w:after="0" w:line="358" w:lineRule="auto"/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auto"/>
        </w:rPr>
      </w:pPr>
      <w:r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auto"/>
        </w:rPr>
        <w:t>Энергетические напитки появились на рынке в 1984 году, когда австрийский предприниматель Матешиц, побывав в Азии, решил открыть их промышленное производство. Первым энергетическим напитком массового производства стал «Red Bull» — тот, который «окрыляет». Новый напиток быстро завоевал популярность потребителей, наряду с «Кока-колой» и «Пепси», производители которых тут же сориентировались, и выпустили на рынок свои варианты энергетических напитков – «Burn» и «Adrenaline Rush».</w:t>
      </w:r>
    </w:p>
    <w:p>
      <w:pPr>
        <w:spacing w:after="0" w:line="8" w:lineRule="exact"/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auto"/>
        </w:rPr>
      </w:pPr>
    </w:p>
    <w:p>
      <w:pPr>
        <w:ind w:left="2" w:right="240"/>
        <w:spacing w:after="0" w:line="358" w:lineRule="auto"/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auto"/>
        </w:rPr>
      </w:pPr>
      <w:r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auto"/>
        </w:rPr>
        <w:t>Производители утверждают, что их напитки приносят только пользу и выпускают все новые и новые разновидности. Если все так радужно, почему законодатели пытались выпустить закон, ограничивающий распространение чудо — напитка? Сегодня мнения учёных и специалистов разделяются: кто-то считает «энергетики» вполне безобидными, как и обычная газировка; другие, напротив, утверждают, что они могут действовать, как наркотики, и уж точно вызывают привыкание и зависимость.</w:t>
      </w:r>
    </w:p>
    <w:p>
      <w:pPr>
        <w:sectPr>
          <w:pgSz w:w="11900" w:h="16838" w:orient="portrait"/>
          <w:cols w:equalWidth="0" w:num="1">
            <w:col w:w="9542"/>
          </w:cols>
          <w:pgMar w:left="1278" w:top="1440" w:right="1086" w:bottom="449" w:gutter="0" w:footer="0" w:header="0"/>
        </w:sectPr>
      </w:pPr>
    </w:p>
    <w:p>
      <w:pPr>
        <w:spacing w:after="0" w:line="119" w:lineRule="exact"/>
        <w:rPr>
          <w:sz w:val="20"/>
          <w:szCs w:val="20"/>
          <w:color w:val="auto"/>
        </w:rPr>
      </w:pPr>
    </w:p>
    <w:p>
      <w:pPr>
        <w:ind w:left="522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3</w:t>
      </w:r>
    </w:p>
    <w:p>
      <w:pPr>
        <w:sectPr>
          <w:pgSz w:w="11900" w:h="16838" w:orient="portrait"/>
          <w:cols w:equalWidth="0" w:num="1">
            <w:col w:w="9542"/>
          </w:cols>
          <w:pgMar w:left="1278" w:top="1440" w:right="1086" w:bottom="449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1184275</wp:posOffset>
            </wp:positionH>
            <wp:positionV relativeFrom="page">
              <wp:posOffset>541655</wp:posOffset>
            </wp:positionV>
            <wp:extent cx="5426075" cy="33553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6075" cy="3355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8" w:lineRule="exact"/>
        <w:rPr>
          <w:sz w:val="20"/>
          <w:szCs w:val="20"/>
          <w:color w:val="auto"/>
        </w:rPr>
      </w:pPr>
    </w:p>
    <w:p>
      <w:pPr>
        <w:spacing w:after="0" w:line="358" w:lineRule="auto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00B050"/>
        </w:rPr>
        <w:t>Слайд 4</w:t>
      </w:r>
      <w:r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000000"/>
        </w:rPr>
        <w:t>. Энергетические напитки ориентированы преимущественно на</w:t>
      </w:r>
      <w:r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00B050"/>
        </w:rPr>
        <w:t xml:space="preserve"> </w:t>
      </w:r>
      <w:r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000000"/>
        </w:rPr>
        <w:t>молодежь. Для них характерно содержание сахара — источника энергии, витаминов, кофеина, таурина и других ингредиентов. Для определения отношения школьников к энергетическим напиткам был проведен соцопрос среди 3-11 классов, в опросе участвовало 238 учащихся в возрасте от 8 до 17 лет.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00B050"/>
        </w:rPr>
        <w:t xml:space="preserve">Слайд 5-6. </w:t>
      </w:r>
      <w:r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000000"/>
        </w:rPr>
        <w:t>Рассмотрим статистику среди школьников.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auto"/>
        </w:rPr>
        <w:t>«Чем вас привлекает энергетический напиток?»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auto"/>
        </w:rPr>
        <w:t>«Как часто вы употребляли энергетические напитки?»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right="140"/>
        <w:spacing w:after="0" w:line="358" w:lineRule="auto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auto"/>
        </w:rPr>
        <w:t>Мы видим, что многих школьников привлекают энергетики, его пьют регулярно, не подозревая о последствиях, которые могут нанести энергетики подрастающему организму. Многие подростки сознательно относятся к своему здоровью и нельзя просто сказать – это вредно! Энергетик, как напиток, содержащий сахар и кофеин, небезопасен для молодого организма.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right="20"/>
        <w:spacing w:after="0" w:line="357" w:lineRule="auto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auto"/>
        </w:rPr>
        <w:t>— Ребята, как вы считаете, может ли «энергетик» быть полезным, безобидным веществом? (Ответы детей).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40"/>
        <w:spacing w:after="0" w:line="357" w:lineRule="auto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auto"/>
        </w:rPr>
        <w:t xml:space="preserve">Давайте разберемся вредно или полезно употреблять энергетические напитки. </w:t>
      </w:r>
      <w:r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00B050"/>
        </w:rPr>
        <w:t xml:space="preserve">Слайды 7-13. </w:t>
      </w:r>
      <w:r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000000"/>
        </w:rPr>
        <w:t>Рассмотрим подробно состав «энергетиков»:.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080" w:firstLine="360"/>
        <w:spacing w:after="0" w:line="357" w:lineRule="auto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auto"/>
        </w:rPr>
        <w:t>Каков же состав нашего героя (или антигероя)? В большинство видов напитков входят следующие компоненты.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right="80" w:firstLine="360"/>
        <w:spacing w:after="0" w:line="357" w:lineRule="auto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3"/>
          <w:szCs w:val="23"/>
          <w:b w:val="1"/>
          <w:bCs w:val="1"/>
          <w:i w:val="1"/>
          <w:iCs w:val="1"/>
          <w:color w:val="7030A0"/>
        </w:rPr>
        <w:t xml:space="preserve">1.Кофеин. </w:t>
      </w:r>
      <w:r>
        <w:rPr>
          <w:rFonts w:ascii="Cambria" w:cs="Cambria" w:eastAsia="Cambria" w:hAnsi="Cambria"/>
          <w:sz w:val="23"/>
          <w:szCs w:val="23"/>
          <w:b w:val="1"/>
          <w:bCs w:val="1"/>
          <w:i w:val="1"/>
          <w:iCs w:val="1"/>
          <w:color w:val="000000"/>
        </w:rPr>
        <w:t>Это самый главный источник энергии. Его содержат абсолютно все</w:t>
      </w:r>
      <w:r>
        <w:rPr>
          <w:rFonts w:ascii="Cambria" w:cs="Cambria" w:eastAsia="Cambria" w:hAnsi="Cambria"/>
          <w:sz w:val="23"/>
          <w:szCs w:val="23"/>
          <w:b w:val="1"/>
          <w:bCs w:val="1"/>
          <w:i w:val="1"/>
          <w:iCs w:val="1"/>
          <w:color w:val="7030A0"/>
        </w:rPr>
        <w:t xml:space="preserve"> </w:t>
      </w:r>
      <w:r>
        <w:rPr>
          <w:rFonts w:ascii="Cambria" w:cs="Cambria" w:eastAsia="Cambria" w:hAnsi="Cambria"/>
          <w:sz w:val="23"/>
          <w:szCs w:val="23"/>
          <w:b w:val="1"/>
          <w:bCs w:val="1"/>
          <w:i w:val="1"/>
          <w:iCs w:val="1"/>
          <w:color w:val="000000"/>
        </w:rPr>
        <w:t>энерготоники. Именно он стимулирует деятельность головного мозга. Иногда кофеин заменяется кофеиносодержащими веществами, такими как экстракты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5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4</w:t>
      </w:r>
    </w:p>
    <w:p>
      <w:pPr>
        <w:sectPr>
          <w:pgSz w:w="11900" w:h="16838" w:orient="portrait"/>
          <w:cols w:equalWidth="0" w:num="1">
            <w:col w:w="9680"/>
          </w:cols>
          <w:pgMar w:left="1280" w:top="1440" w:right="946" w:bottom="437" w:gutter="0" w:footer="0" w:header="0"/>
        </w:sectPr>
      </w:pPr>
    </w:p>
    <w:p>
      <w:pPr>
        <w:spacing w:after="0" w:line="357" w:lineRule="auto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auto"/>
        </w:rPr>
        <w:t>гуараны, чая, матэ. Бывает так, что сам кофеин может быть назван по другому, например, метеин или теин.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right="860" w:firstLine="360"/>
        <w:spacing w:after="0" w:line="357" w:lineRule="auto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7030A0"/>
        </w:rPr>
        <w:t xml:space="preserve">2.Карнитин. </w:t>
      </w:r>
      <w:r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000000"/>
        </w:rPr>
        <w:t>Представляет из себя один из компонентов клеток нашего</w:t>
      </w:r>
      <w:r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7030A0"/>
        </w:rPr>
        <w:t xml:space="preserve"> </w:t>
      </w:r>
      <w:r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000000"/>
        </w:rPr>
        <w:t>организма. Способствует окислению жирных кислот.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7030A0"/>
        </w:rPr>
        <w:t xml:space="preserve">3.Матеин </w:t>
      </w:r>
      <w:r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000000"/>
        </w:rPr>
        <w:t>– выдержка из южноамериканского чая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right="580"/>
        <w:spacing w:after="0" w:line="358" w:lineRule="auto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auto"/>
        </w:rPr>
        <w:t>матэ Ilex Paraguarensis (кстати, весьма вкусного и полезного в натуральном виде). Способствует заглушению чувства голода.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right="180" w:firstLine="360"/>
        <w:spacing w:after="0" w:line="359" w:lineRule="auto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7030A0"/>
        </w:rPr>
        <w:t>4.Женьшень и гуарана</w:t>
      </w:r>
      <w:r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000000"/>
        </w:rPr>
        <w:t>. Лекарственные растения, обладающие тонизирующим</w:t>
      </w:r>
      <w:r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7030A0"/>
        </w:rPr>
        <w:t xml:space="preserve"> </w:t>
      </w:r>
      <w:r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000000"/>
        </w:rPr>
        <w:t>свойством. Способствуют очищению печени и выведению из клеток молочной кислоты. Гуарана это тропический кустарник семейства сапиндовых, который растет в Бразилии и Венесуэле. Ее листья активно применяются в медицине. Само растение обладает широким спектром целительных свойств и помогает справиться со многими недугами. Содержит в себе кофеин.</w:t>
      </w: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ind w:right="320" w:firstLine="360"/>
        <w:spacing w:after="0" w:line="358" w:lineRule="auto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7030A0"/>
        </w:rPr>
        <w:t xml:space="preserve">5.Мелатонин </w:t>
      </w:r>
      <w:r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000000"/>
        </w:rPr>
        <w:t>содержится в нашем организме. Он отвечает за режим сна-бодрствования. Часто врачи назначают его пациентам, имеющим проблемы со сном. В нем также содержится кофеин.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right="620" w:firstLine="360"/>
        <w:spacing w:after="0" w:line="357" w:lineRule="auto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7030A0"/>
        </w:rPr>
        <w:t xml:space="preserve">6.Витамины группы В </w:t>
      </w:r>
      <w:r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000000"/>
        </w:rPr>
        <w:t>нормализуют работу нервной системы и головного</w:t>
      </w:r>
      <w:r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7030A0"/>
        </w:rPr>
        <w:t xml:space="preserve"> </w:t>
      </w:r>
      <w:r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000000"/>
        </w:rPr>
        <w:t>мозга.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right="360" w:firstLine="436"/>
        <w:spacing w:after="0" w:line="358" w:lineRule="auto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7030A0"/>
        </w:rPr>
        <w:t>Вот такой вот состав. В принципе по отдельности все компоненты весьма сносные и даже полезные для организма. Но в этом то и дело! Что по отдельности и в определенных количествах. И далеко не при всех ситуациях.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right="480" w:firstLine="360"/>
        <w:spacing w:after="0" w:line="358" w:lineRule="auto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auto"/>
        </w:rPr>
        <w:t>Итак, энергетические напитки — достаточно недавнее изобретение человечества, хотя их ингредиенты уже давно используются для стимуляции нервной системы.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1300"/>
        <w:spacing w:after="0" w:line="357" w:lineRule="auto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auto"/>
        </w:rPr>
        <w:t>— Как вы думаете, могут ли энергетические напитки принести пользу организму? (Ответы детей)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00B050"/>
        </w:rPr>
        <w:t>Слайд 14.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right="700"/>
        <w:spacing w:after="0" w:line="329" w:lineRule="auto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auto"/>
        </w:rPr>
        <w:t>– Итак, мы услышали, что энергетические напитки отлично поднимают настроение и стимулируют умственную деятельность. Это напитки, содержащие кофеин, а зачастую еще и алкоголь, которые, согласно рекламе, взбодрят нас, сделают нашу серую жизнь яркой и насыщенной.</w:t>
      </w:r>
    </w:p>
    <w:p>
      <w:pPr>
        <w:sectPr>
          <w:pgSz w:w="11900" w:h="16838" w:orient="portrait"/>
          <w:cols w:equalWidth="0" w:num="1">
            <w:col w:w="9720"/>
          </w:cols>
          <w:pgMar w:left="1280" w:top="994" w:right="906" w:bottom="449" w:gutter="0" w:footer="0" w:header="0"/>
        </w:sectPr>
      </w:pPr>
    </w:p>
    <w:p>
      <w:pPr>
        <w:ind w:left="5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5</w:t>
      </w:r>
    </w:p>
    <w:p>
      <w:pPr>
        <w:sectPr>
          <w:pgSz w:w="11900" w:h="16838" w:orient="portrait"/>
          <w:cols w:equalWidth="0" w:num="1">
            <w:col w:w="9720"/>
          </w:cols>
          <w:pgMar w:left="1280" w:top="994" w:right="906" w:bottom="449" w:gutter="0" w:footer="0" w:header="0"/>
          <w:type w:val="continuous"/>
        </w:sectPr>
      </w:pPr>
    </w:p>
    <w:p>
      <w:pPr>
        <w:ind w:right="1140"/>
        <w:spacing w:after="0" w:line="357" w:lineRule="auto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auto"/>
        </w:rPr>
        <w:t>Конечно, звучит заманчиво! Но так ли полезны «энергетики» для нашего здоровья? Давайте разбираться.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460"/>
        <w:spacing w:after="0" w:line="357" w:lineRule="auto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auto"/>
        </w:rPr>
        <w:t>Суточная норма кофеина составляет около 150 мг, в одной баночке «чудесного напитка» может содержаться от 150 до 400 мг! Как вам это?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auto"/>
        </w:rPr>
        <w:t>Действие чашки кофе сохраняется 1 — 2 часа, действие энергетического напитка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right="480"/>
        <w:spacing w:after="0" w:line="358" w:lineRule="auto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auto"/>
        </w:rPr>
        <w:t>— часа 3 — 4. Кроме того, почти все энергетические напитки газированы, что ускоряет их действие — это их третье отличие от кофе.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460"/>
        <w:spacing w:after="0" w:line="374" w:lineRule="auto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3"/>
          <w:szCs w:val="23"/>
          <w:b w:val="1"/>
          <w:bCs w:val="1"/>
          <w:i w:val="1"/>
          <w:iCs w:val="1"/>
          <w:color w:val="auto"/>
        </w:rPr>
        <w:t>По мнению специалистов Роспотребнадзора, действие подобных биологически активных компонентов еще не изучено и слишком большая их концентрация может повредить здоровью. Более того, по мнению экспертов Института питания РАН, различные комбинации даже известных и протестированных природных компонентов могут вызвать непредсказуемые реакции организма.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500"/>
        <w:spacing w:after="0" w:line="357" w:lineRule="auto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auto"/>
        </w:rPr>
        <w:t>— Ребята, могут ли «энергетики» принести вред организму? (Ответы детей) Давайте, разберемся и в этой ситуации.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00B050"/>
        </w:rPr>
        <w:t>Слайды 14-18.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right="20"/>
        <w:spacing w:after="0" w:line="358" w:lineRule="auto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auto"/>
        </w:rPr>
        <w:t>В результате систематического потребления энергетических напитков возникает кофеиновая зависимость, которую не снять чашечкой бодрящего кофе, потому что в кофе недостаточное содержание кофеина, если только не выпить чашек пять сразу.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40"/>
        <w:spacing w:after="0" w:line="358" w:lineRule="auto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auto"/>
        </w:rPr>
        <w:t>Врачи у заядлых любителей «энергетиков» обнаруживают целый букет болезней: от проблем с сердечно-сосудистой до «маленьких» недомоганий: бессонницы, утомляемости, истощении организма.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 w:line="358" w:lineRule="auto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auto"/>
        </w:rPr>
        <w:t>Энергетические коктейли провоцируют увеличенное потребление алкоголя, стимулируют его. А сочетание энергетических коктейлей с алкоголем — бомба замедленного действия, ведущая напрямую к смерти. Выпив этот напиток, человек сначала вроде трезвеет. Но через какое-то время кофеин резко усиливает действие алкоголя на мозг. А алкоголь и кофеин имеют совершенно противоположное действие. Первый угнетает, второй — возбуждает. В итоге — сердце просто разрывается пополам и очень быстро изнашивается.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right="60"/>
        <w:spacing w:after="0" w:line="358" w:lineRule="auto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auto"/>
        </w:rPr>
        <w:t>5 ноября 2010 года Европейский Союз принял закон, требующий, чтобы все напитки, которые содержат определенные искусственные красители содержали предупреждение о том, что потребление этих продуктов может привести к гиперактивности у детей.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auto"/>
        </w:rPr>
        <w:t>Обсуждение.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auto"/>
        </w:rPr>
        <w:t>— Таким образом, мы используем собственные энергетические ресурсы, проще</w:t>
      </w:r>
    </w:p>
    <w:p>
      <w:pPr>
        <w:sectPr>
          <w:pgSz w:w="11900" w:h="16838" w:orient="portrait"/>
          <w:cols w:equalWidth="0" w:num="1">
            <w:col w:w="9740"/>
          </w:cols>
          <w:pgMar w:left="1280" w:top="994" w:right="886" w:bottom="449" w:gutter="0" w:footer="0" w:header="0"/>
        </w:sectPr>
      </w:pPr>
    </w:p>
    <w:p>
      <w:pPr>
        <w:ind w:left="5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6</w:t>
      </w:r>
    </w:p>
    <w:p>
      <w:pPr>
        <w:sectPr>
          <w:pgSz w:w="11900" w:h="16838" w:orient="portrait"/>
          <w:cols w:equalWidth="0" w:num="1">
            <w:col w:w="9740"/>
          </w:cols>
          <w:pgMar w:left="1280" w:top="994" w:right="886" w:bottom="449" w:gutter="0" w:footer="0" w:header="0"/>
          <w:type w:val="continuous"/>
        </w:sectPr>
      </w:pPr>
    </w:p>
    <w:p>
      <w:pPr>
        <w:ind w:right="200"/>
        <w:spacing w:after="0" w:line="358" w:lineRule="auto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auto"/>
        </w:rPr>
        <w:t>говоря, берем у себя энергию в долг. Однако рано или поздно этот долг придется вернуть с процентами в виде усталости, бессонницы, раздражительности и депрессии. Энергетический напиток, содержащий сочетание глюкозы и кофеина, очень вреден для молодого организма.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auto"/>
        </w:rPr>
        <w:t>— Как видим, минусов намного больше, чем плюсов.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ind w:right="920"/>
        <w:spacing w:after="0" w:line="358" w:lineRule="auto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auto"/>
        </w:rPr>
        <w:t>— И, тем не менее, не исключено, что однажды в вашей жизни возникнет ситуация (надеемся, всего однажды), когда вы не сможете обойтись без энергетического напитка. В этом случае внимательно прочтите правила употребления напитка, чтобы защитить свой любимый и единственный организм.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00B050"/>
        </w:rPr>
        <w:t>4.Видеоролик о вреде энергетических напитков.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160"/>
        <w:spacing w:after="0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00B050"/>
        </w:rPr>
        <w:t>Слайды 19-20.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auto"/>
        </w:rPr>
        <w:t>5. Заключение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ind w:right="260"/>
        <w:spacing w:after="0" w:line="358" w:lineRule="auto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auto"/>
        </w:rPr>
        <w:t>Ночной сон – это нормальное человеческое поведение, запрограммированное природой. Если вы считаете, что вам удалось ее обмануть баночкой энергетического напитка, то вы ошибаетесь. Поэтому, прежде чем принимать энергетики, подумайте, так ли это необходимо.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auto"/>
        </w:rPr>
        <w:t>Как видите, ребята, влияние энергетических напитков только наносит человеку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auto"/>
        </w:rPr>
        <w:t>вред – вред его здоровью, силам и положению в обществе. Эти и другие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auto"/>
        </w:rPr>
        <w:t>наркотические вещества тормозят развитие личности, останавливают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auto"/>
        </w:rPr>
        <w:t>человека на полпути и он может легко попасть в беду. Человек сам определяет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auto"/>
        </w:rPr>
        <w:t>свою судьбу, и я вам советую уже сегодня задуматься “А стоит ли курение,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auto"/>
        </w:rPr>
        <w:t>пьянство, наркотики или энергетические напитки того, чтобы я сломал свою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auto"/>
        </w:rPr>
        <w:t>жизнь?”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spacing w:after="0" w:line="359" w:lineRule="auto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auto"/>
        </w:rPr>
        <w:t>Обсудите этот вопрос со своими друзьями, родителями дома в спокойной обстановке, больше читайте литературы о вреде психоактивных веществ и постарайтесь к ним не привыкать. За свои поступки человек отвечает не только перед близкими, но и перед обществом, перед законом. В конце концов, человек оказывается перед выбором: вредные привычки или жизнь? Ну, а если вы действительно хотите попробовать настоящий энергетический напиток, то его можно приготовить своими руками. Возьмите 2 чайные ложки меда, 2 выжатых кусочков лимона, 1 стакан теплой воды - и перед вами настоящая</w:t>
      </w:r>
    </w:p>
    <w:p>
      <w:pPr>
        <w:sectPr>
          <w:pgSz w:w="11900" w:h="16838" w:orient="portrait"/>
          <w:cols w:equalWidth="0" w:num="1">
            <w:col w:w="9700"/>
          </w:cols>
          <w:pgMar w:left="1280" w:top="994" w:right="926" w:bottom="449" w:gutter="0" w:footer="0" w:header="0"/>
        </w:sect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5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7</w:t>
      </w:r>
    </w:p>
    <w:p>
      <w:pPr>
        <w:sectPr>
          <w:pgSz w:w="11900" w:h="16838" w:orient="portrait"/>
          <w:cols w:equalWidth="0" w:num="1">
            <w:col w:w="9700"/>
          </w:cols>
          <w:pgMar w:left="1280" w:top="994" w:right="926" w:bottom="449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auto"/>
        </w:rPr>
        <w:t>сокровищница витаминов и питательных веществ.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00B050"/>
        </w:rPr>
        <w:t>Слайд 21.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jc w:val="both"/>
        <w:ind w:right="86"/>
        <w:spacing w:after="0" w:line="358" w:lineRule="auto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auto"/>
        </w:rPr>
        <w:t>Здоровье человека – это главная ценность жизни каждого из нас. Его нельзя купить ни за какие деньги и ценности. Здоровье перевешивает все остальные блага жизни.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00B050"/>
        </w:rPr>
        <w:t>Слайд 22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auto"/>
        </w:rPr>
        <w:t>6. Рефлексия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auto"/>
        </w:rPr>
        <w:t>Как вы думаете вам полезен энергетический напиток?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jc w:val="both"/>
        <w:ind w:right="106"/>
        <w:spacing w:after="0" w:line="357" w:lineRule="auto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auto"/>
        </w:rPr>
        <w:t>Какие последствия могут быть для детского организма после употребления энергетиков?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4"/>
          <w:szCs w:val="24"/>
          <w:b w:val="1"/>
          <w:bCs w:val="1"/>
          <w:i w:val="1"/>
          <w:iCs w:val="1"/>
          <w:color w:val="00B050"/>
        </w:rPr>
        <w:t>Смотри внимательно, что употребляешь!</w:t>
      </w:r>
    </w:p>
    <w:p>
      <w:pPr>
        <w:sectPr>
          <w:pgSz w:w="11900" w:h="16838" w:orient="portrait"/>
          <w:cols w:equalWidth="0" w:num="1">
            <w:col w:w="9186"/>
          </w:cols>
          <w:pgMar w:left="1280" w:top="992" w:right="1440" w:bottom="44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ind w:left="5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8</w:t>
      </w:r>
    </w:p>
    <w:sectPr>
      <w:pgSz w:w="11900" w:h="16838" w:orient="portrait"/>
      <w:cols w:equalWidth="0" w:num="1">
        <w:col w:w="9186"/>
      </w:cols>
      <w:pgMar w:left="1280" w:top="992" w:right="1440" w:bottom="44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2AE"/>
    <w:multiLevelType w:val="hybridMultilevel"/>
    <w:lvl w:ilvl="0">
      <w:lvlJc w:val="left"/>
      <w:lvlText w:val="\emdash "/>
      <w:numFmt w:val="bullet"/>
      <w:start w:val="1"/>
    </w:lvl>
  </w:abstractNum>
  <w:abstractNum w:abstractNumId="1">
    <w:nsid w:val="6952"/>
    <w:multiLevelType w:val="hybridMultilevel"/>
    <w:lvl w:ilvl="0">
      <w:lvlJc w:val="left"/>
      <w:lvlText w:val="и"/>
      <w:numFmt w:val="bullet"/>
      <w:start w:val="1"/>
    </w:lvl>
  </w:abstractNum>
  <w:abstractNum w:abstractNumId="2">
    <w:nsid w:val="5F90"/>
    <w:multiLevelType w:val="hybridMultilevel"/>
    <w:lvl w:ilvl="0">
      <w:lvlJc w:val="left"/>
      <w:lvlText w:val="-"/>
      <w:numFmt w:val="bullet"/>
      <w:start w:val="1"/>
    </w:lvl>
  </w:abstractNum>
  <w:abstractNum w:abstractNumId="3">
    <w:nsid w:val="1649"/>
    <w:multiLevelType w:val="hybridMultilevel"/>
    <w:lvl w:ilvl="0">
      <w:lvlJc w:val="left"/>
      <w:lvlText w:val="\emdash "/>
      <w:numFmt w:val="bullet"/>
      <w:start w:val="1"/>
    </w:lvl>
  </w:abstractNum>
  <w:abstractNum w:abstractNumId="4">
    <w:nsid w:val="6DF1"/>
    <w:multiLevelType w:val="hybridMultilevel"/>
    <w:lvl w:ilvl="0">
      <w:lvlJc w:val="left"/>
      <w:lvlText w:val="\emdash "/>
      <w:numFmt w:val="bullet"/>
      <w:start w:val="1"/>
    </w:lvl>
  </w:abstractNum>
  <w:abstractNum w:abstractNumId="5">
    <w:nsid w:val="5AF1"/>
    <w:multiLevelType w:val="hybridMultilevel"/>
    <w:lvl w:ilvl="0">
      <w:lvlJc w:val="left"/>
      <w:lvlText w:val="\emdash "/>
      <w:numFmt w:val="bullet"/>
      <w:start w:val="1"/>
    </w:lvl>
  </w:abstractNum>
  <w:abstractNum w:abstractNumId="6">
    <w:nsid w:val="41BB"/>
    <w:multiLevelType w:val="hybridMultilevel"/>
    <w:lvl w:ilvl="0">
      <w:lvlJc w:val="left"/>
      <w:lvlText w:val="\emdash 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7" Type="http://schemas.openxmlformats.org/officeDocument/2006/relationships/numbering" Target="numbering.xml" />
  <Relationship Id="rId10" Type="http://schemas.openxmlformats.org/officeDocument/2006/relationships/image" Target="media/image1.jpeg" />
  <Relationship Id="rId11" Type="http://schemas.openxmlformats.org/officeDocument/2006/relationships/image" Target="media/image2.jpeg" />
  <Relationship Id="rId12" Type="http://schemas.openxmlformats.org/officeDocument/2006/relationships/image" Target="media/image3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2019-12-16T07:36:13Z</dcterms:created>
  <dcterms:modified xsi:type="dcterms:W3CDTF">2019-12-16T07:36:13Z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