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28" w:rsidRDefault="00553528" w:rsidP="00553528">
      <w:pPr>
        <w:shd w:val="clear" w:color="auto" w:fill="FFFF00"/>
        <w:jc w:val="center"/>
        <w:rPr>
          <w:b/>
          <w:color w:val="7030A0"/>
          <w:sz w:val="40"/>
        </w:rPr>
      </w:pPr>
      <w:r w:rsidRPr="00553528">
        <w:rPr>
          <w:b/>
          <w:color w:val="7030A0"/>
          <w:sz w:val="40"/>
        </w:rPr>
        <w:t>Правила поведения учащихся средней школы</w:t>
      </w:r>
    </w:p>
    <w:p w:rsidR="00553528" w:rsidRPr="00714BD9" w:rsidRDefault="00553528" w:rsidP="00553528">
      <w:pPr>
        <w:pStyle w:val="a3"/>
        <w:numPr>
          <w:ilvl w:val="0"/>
          <w:numId w:val="1"/>
        </w:numPr>
        <w:rPr>
          <w:sz w:val="34"/>
          <w:szCs w:val="34"/>
        </w:rPr>
      </w:pPr>
      <w:r w:rsidRPr="00714BD9">
        <w:rPr>
          <w:sz w:val="34"/>
          <w:szCs w:val="34"/>
        </w:rPr>
        <w:t>Прилежно учиться, аккуратно посещать все уроки, не опаздывать на них.</w:t>
      </w:r>
    </w:p>
    <w:p w:rsidR="00553528" w:rsidRPr="00714BD9" w:rsidRDefault="00553528" w:rsidP="00553528">
      <w:pPr>
        <w:pStyle w:val="a3"/>
        <w:numPr>
          <w:ilvl w:val="0"/>
          <w:numId w:val="1"/>
        </w:numPr>
        <w:rPr>
          <w:sz w:val="34"/>
          <w:szCs w:val="34"/>
        </w:rPr>
      </w:pPr>
      <w:r w:rsidRPr="00714BD9">
        <w:rPr>
          <w:sz w:val="34"/>
          <w:szCs w:val="34"/>
        </w:rPr>
        <w:t>Приносить с собой все необходимые учебники, письменные принадлежности, спортивную форму.</w:t>
      </w:r>
    </w:p>
    <w:p w:rsidR="00553528" w:rsidRPr="00714BD9" w:rsidRDefault="00553528" w:rsidP="00553528">
      <w:pPr>
        <w:pStyle w:val="a3"/>
        <w:numPr>
          <w:ilvl w:val="0"/>
          <w:numId w:val="1"/>
        </w:numPr>
        <w:rPr>
          <w:sz w:val="34"/>
          <w:szCs w:val="34"/>
        </w:rPr>
      </w:pPr>
      <w:r w:rsidRPr="00714BD9">
        <w:rPr>
          <w:sz w:val="34"/>
          <w:szCs w:val="34"/>
        </w:rPr>
        <w:t>До начала урока занять свое рабочее место и приготовить все необходимое для продуктивной работы.</w:t>
      </w:r>
    </w:p>
    <w:p w:rsidR="00553528" w:rsidRPr="00714BD9" w:rsidRDefault="00553528" w:rsidP="00553528">
      <w:pPr>
        <w:pStyle w:val="a3"/>
        <w:numPr>
          <w:ilvl w:val="0"/>
          <w:numId w:val="1"/>
        </w:numPr>
        <w:rPr>
          <w:sz w:val="34"/>
          <w:szCs w:val="34"/>
        </w:rPr>
      </w:pPr>
      <w:r w:rsidRPr="00714BD9">
        <w:rPr>
          <w:sz w:val="34"/>
          <w:szCs w:val="34"/>
        </w:rPr>
        <w:t>Являться в школу чистым, причесанным и опрятно одетым.</w:t>
      </w:r>
    </w:p>
    <w:p w:rsidR="00553528" w:rsidRPr="00714BD9" w:rsidRDefault="00553528" w:rsidP="00553528">
      <w:pPr>
        <w:pStyle w:val="a3"/>
        <w:numPr>
          <w:ilvl w:val="0"/>
          <w:numId w:val="1"/>
        </w:numPr>
        <w:rPr>
          <w:sz w:val="34"/>
          <w:szCs w:val="34"/>
        </w:rPr>
      </w:pPr>
      <w:r w:rsidRPr="00714BD9">
        <w:rPr>
          <w:sz w:val="34"/>
          <w:szCs w:val="34"/>
        </w:rPr>
        <w:t>Одеваться со вкусом, скромно.</w:t>
      </w:r>
    </w:p>
    <w:p w:rsidR="00553528" w:rsidRPr="00714BD9" w:rsidRDefault="00553528" w:rsidP="00553528">
      <w:pPr>
        <w:pStyle w:val="a3"/>
        <w:numPr>
          <w:ilvl w:val="0"/>
          <w:numId w:val="1"/>
        </w:numPr>
        <w:rPr>
          <w:sz w:val="34"/>
          <w:szCs w:val="34"/>
        </w:rPr>
      </w:pPr>
      <w:r w:rsidRPr="00714BD9">
        <w:rPr>
          <w:sz w:val="34"/>
          <w:szCs w:val="34"/>
        </w:rPr>
        <w:t>Запрещается приходить в школу в спортивной форме.</w:t>
      </w:r>
    </w:p>
    <w:p w:rsidR="00553528" w:rsidRPr="00714BD9" w:rsidRDefault="00553528" w:rsidP="00553528">
      <w:pPr>
        <w:pStyle w:val="a3"/>
        <w:numPr>
          <w:ilvl w:val="0"/>
          <w:numId w:val="1"/>
        </w:numPr>
        <w:rPr>
          <w:sz w:val="34"/>
          <w:szCs w:val="34"/>
        </w:rPr>
      </w:pPr>
      <w:r w:rsidRPr="00714BD9">
        <w:rPr>
          <w:sz w:val="34"/>
          <w:szCs w:val="34"/>
        </w:rPr>
        <w:t>Соблюдать чистоту и порядок, не сорить в классах, фойе, общественных местах.</w:t>
      </w:r>
    </w:p>
    <w:p w:rsidR="00553528" w:rsidRPr="00714BD9" w:rsidRDefault="00553528" w:rsidP="00553528">
      <w:pPr>
        <w:pStyle w:val="a3"/>
        <w:numPr>
          <w:ilvl w:val="0"/>
          <w:numId w:val="1"/>
        </w:numPr>
        <w:rPr>
          <w:sz w:val="34"/>
          <w:szCs w:val="34"/>
        </w:rPr>
      </w:pPr>
      <w:r w:rsidRPr="00714BD9">
        <w:rPr>
          <w:sz w:val="34"/>
          <w:szCs w:val="34"/>
        </w:rPr>
        <w:t>Разговаривать тихо, не бегать по коридорам.</w:t>
      </w:r>
    </w:p>
    <w:p w:rsidR="006D7380" w:rsidRPr="00714BD9" w:rsidRDefault="00553528" w:rsidP="006D7380">
      <w:pPr>
        <w:pStyle w:val="a3"/>
        <w:numPr>
          <w:ilvl w:val="0"/>
          <w:numId w:val="1"/>
        </w:numPr>
        <w:rPr>
          <w:sz w:val="34"/>
          <w:szCs w:val="34"/>
        </w:rPr>
      </w:pPr>
      <w:r w:rsidRPr="00714BD9">
        <w:rPr>
          <w:sz w:val="34"/>
          <w:szCs w:val="34"/>
        </w:rPr>
        <w:t>При входе в класс и выходе из класса учителя, директора, завуча и других лиц приветствовать их вставанием.</w:t>
      </w:r>
    </w:p>
    <w:p w:rsidR="00553528" w:rsidRPr="00714BD9" w:rsidRDefault="00553528" w:rsidP="006D7380">
      <w:pPr>
        <w:pStyle w:val="a3"/>
        <w:numPr>
          <w:ilvl w:val="0"/>
          <w:numId w:val="1"/>
        </w:numPr>
        <w:ind w:hanging="720"/>
        <w:rPr>
          <w:sz w:val="34"/>
          <w:szCs w:val="34"/>
        </w:rPr>
      </w:pPr>
      <w:r w:rsidRPr="00714BD9">
        <w:rPr>
          <w:sz w:val="34"/>
          <w:szCs w:val="34"/>
        </w:rPr>
        <w:t>Быть вежливым со старшим</w:t>
      </w:r>
      <w:r w:rsidR="006D7380" w:rsidRPr="00714BD9">
        <w:rPr>
          <w:sz w:val="34"/>
          <w:szCs w:val="34"/>
        </w:rPr>
        <w:t>и, внимательным к младшим.</w:t>
      </w:r>
    </w:p>
    <w:p w:rsidR="006D7380" w:rsidRPr="00714BD9" w:rsidRDefault="006D7380" w:rsidP="006D7380">
      <w:pPr>
        <w:pStyle w:val="a3"/>
        <w:numPr>
          <w:ilvl w:val="0"/>
          <w:numId w:val="1"/>
        </w:numPr>
        <w:ind w:hanging="720"/>
        <w:rPr>
          <w:sz w:val="34"/>
          <w:szCs w:val="34"/>
        </w:rPr>
      </w:pPr>
      <w:r w:rsidRPr="00714BD9">
        <w:rPr>
          <w:sz w:val="34"/>
          <w:szCs w:val="34"/>
        </w:rPr>
        <w:t>Не употреблять в речи грубых выражений, не курить.</w:t>
      </w:r>
    </w:p>
    <w:p w:rsidR="006D7380" w:rsidRPr="00714BD9" w:rsidRDefault="006D7380" w:rsidP="006D7380">
      <w:pPr>
        <w:pStyle w:val="a3"/>
        <w:numPr>
          <w:ilvl w:val="0"/>
          <w:numId w:val="1"/>
        </w:numPr>
        <w:ind w:hanging="720"/>
        <w:rPr>
          <w:sz w:val="34"/>
          <w:szCs w:val="34"/>
        </w:rPr>
      </w:pPr>
      <w:r w:rsidRPr="00714BD9">
        <w:rPr>
          <w:sz w:val="34"/>
          <w:szCs w:val="34"/>
        </w:rPr>
        <w:t>Беречь школьное имущество.</w:t>
      </w:r>
    </w:p>
    <w:p w:rsidR="006D7380" w:rsidRPr="00714BD9" w:rsidRDefault="006D7380" w:rsidP="006D7380">
      <w:pPr>
        <w:pStyle w:val="a3"/>
        <w:numPr>
          <w:ilvl w:val="0"/>
          <w:numId w:val="1"/>
        </w:numPr>
        <w:ind w:hanging="720"/>
        <w:rPr>
          <w:sz w:val="34"/>
          <w:szCs w:val="34"/>
        </w:rPr>
      </w:pPr>
      <w:r w:rsidRPr="00714BD9">
        <w:rPr>
          <w:sz w:val="34"/>
          <w:szCs w:val="34"/>
        </w:rPr>
        <w:t>Дорожить честью своей школы, класса.</w:t>
      </w:r>
    </w:p>
    <w:p w:rsidR="006D7380" w:rsidRPr="00714BD9" w:rsidRDefault="006D7380" w:rsidP="006D7380">
      <w:pPr>
        <w:pStyle w:val="a3"/>
        <w:numPr>
          <w:ilvl w:val="0"/>
          <w:numId w:val="1"/>
        </w:numPr>
        <w:ind w:hanging="720"/>
        <w:rPr>
          <w:sz w:val="34"/>
          <w:szCs w:val="34"/>
        </w:rPr>
      </w:pPr>
      <w:r w:rsidRPr="00714BD9">
        <w:rPr>
          <w:sz w:val="34"/>
          <w:szCs w:val="34"/>
        </w:rPr>
        <w:t>За двукратное нарушение пунктов настоящих правил поведения согласно п.1.5. Устав школы учащийся может быть исключен из школы.</w:t>
      </w:r>
    </w:p>
    <w:p w:rsidR="006D7380" w:rsidRPr="006D7380" w:rsidRDefault="006D7380" w:rsidP="006D7380">
      <w:pPr>
        <w:shd w:val="clear" w:color="auto" w:fill="FFFF00"/>
        <w:jc w:val="center"/>
        <w:rPr>
          <w:b/>
          <w:color w:val="7030A0"/>
          <w:sz w:val="40"/>
        </w:rPr>
      </w:pPr>
      <w:r>
        <w:rPr>
          <w:b/>
          <w:color w:val="7030A0"/>
          <w:sz w:val="40"/>
        </w:rPr>
        <w:lastRenderedPageBreak/>
        <w:t>Обязанности    ученика   на   уроке</w:t>
      </w:r>
    </w:p>
    <w:p w:rsidR="006D7380" w:rsidRPr="00225E0C" w:rsidRDefault="006D7380" w:rsidP="006D7380">
      <w:pPr>
        <w:jc w:val="center"/>
        <w:rPr>
          <w:b/>
          <w:color w:val="0070C0"/>
          <w:sz w:val="38"/>
          <w:szCs w:val="38"/>
        </w:rPr>
      </w:pPr>
      <w:r w:rsidRPr="00225E0C">
        <w:rPr>
          <w:b/>
          <w:color w:val="0070C0"/>
          <w:sz w:val="38"/>
          <w:szCs w:val="38"/>
        </w:rPr>
        <w:t>Учащийся обязан:</w:t>
      </w:r>
    </w:p>
    <w:p w:rsidR="00225E0C" w:rsidRPr="00225E0C" w:rsidRDefault="00225E0C" w:rsidP="00225E0C">
      <w:pPr>
        <w:rPr>
          <w:color w:val="002060"/>
          <w:sz w:val="40"/>
          <w:szCs w:val="38"/>
        </w:rPr>
      </w:pPr>
      <w:r w:rsidRPr="00225E0C">
        <w:rPr>
          <w:color w:val="002060"/>
          <w:sz w:val="40"/>
          <w:szCs w:val="38"/>
        </w:rPr>
        <w:t>1.По звонку на урок немедленно занять своё место за партой и приготовить все необходимое для занятий;</w:t>
      </w:r>
    </w:p>
    <w:p w:rsidR="00225E0C" w:rsidRPr="00225E0C" w:rsidRDefault="00225E0C" w:rsidP="00225E0C">
      <w:pPr>
        <w:rPr>
          <w:color w:val="002060"/>
          <w:sz w:val="40"/>
          <w:szCs w:val="38"/>
        </w:rPr>
      </w:pPr>
      <w:r w:rsidRPr="00225E0C">
        <w:rPr>
          <w:color w:val="002060"/>
          <w:sz w:val="40"/>
          <w:szCs w:val="38"/>
        </w:rPr>
        <w:t>2.Иметь на парте ручку, карандаш с линейкой, учебник, тетрадь, дневнику;</w:t>
      </w:r>
    </w:p>
    <w:p w:rsidR="00225E0C" w:rsidRPr="00225E0C" w:rsidRDefault="00225E0C" w:rsidP="00225E0C">
      <w:pPr>
        <w:rPr>
          <w:color w:val="002060"/>
          <w:sz w:val="40"/>
          <w:szCs w:val="38"/>
        </w:rPr>
      </w:pPr>
      <w:r w:rsidRPr="00225E0C">
        <w:rPr>
          <w:color w:val="002060"/>
          <w:sz w:val="40"/>
          <w:szCs w:val="38"/>
        </w:rPr>
        <w:t>3.Сидеть за партой прямо;</w:t>
      </w:r>
    </w:p>
    <w:p w:rsidR="00225E0C" w:rsidRPr="00225E0C" w:rsidRDefault="00225E0C" w:rsidP="00225E0C">
      <w:pPr>
        <w:rPr>
          <w:color w:val="002060"/>
          <w:sz w:val="40"/>
          <w:szCs w:val="38"/>
        </w:rPr>
      </w:pPr>
      <w:r w:rsidRPr="00225E0C">
        <w:rPr>
          <w:color w:val="002060"/>
          <w:sz w:val="40"/>
          <w:szCs w:val="38"/>
        </w:rPr>
        <w:t>4.При вызове учителя выходить к доске с дневником;</w:t>
      </w:r>
    </w:p>
    <w:p w:rsidR="00225E0C" w:rsidRPr="00225E0C" w:rsidRDefault="00225E0C" w:rsidP="00225E0C">
      <w:pPr>
        <w:rPr>
          <w:color w:val="002060"/>
          <w:sz w:val="40"/>
          <w:szCs w:val="38"/>
        </w:rPr>
      </w:pPr>
      <w:r w:rsidRPr="00225E0C">
        <w:rPr>
          <w:color w:val="002060"/>
          <w:sz w:val="40"/>
          <w:szCs w:val="38"/>
        </w:rPr>
        <w:t>5.Желая ответить на вопрос учителя или спросить его о чём-либо, поднять руку, не отрывая локтя от парты;</w:t>
      </w:r>
    </w:p>
    <w:p w:rsidR="00225E0C" w:rsidRPr="00225E0C" w:rsidRDefault="00225E0C" w:rsidP="00225E0C">
      <w:pPr>
        <w:rPr>
          <w:color w:val="002060"/>
          <w:sz w:val="40"/>
          <w:szCs w:val="38"/>
        </w:rPr>
      </w:pPr>
      <w:r w:rsidRPr="00225E0C">
        <w:rPr>
          <w:color w:val="002060"/>
          <w:sz w:val="40"/>
          <w:szCs w:val="38"/>
        </w:rPr>
        <w:t>6.Рационально использовать каждую минуту урока, не отвлекаться, не заниматься посторонними делами;</w:t>
      </w:r>
    </w:p>
    <w:p w:rsidR="00225E0C" w:rsidRPr="00225E0C" w:rsidRDefault="00225E0C" w:rsidP="00225E0C">
      <w:pPr>
        <w:rPr>
          <w:color w:val="002060"/>
          <w:sz w:val="40"/>
          <w:szCs w:val="38"/>
        </w:rPr>
      </w:pPr>
      <w:r w:rsidRPr="00225E0C">
        <w:rPr>
          <w:color w:val="002060"/>
          <w:sz w:val="40"/>
          <w:szCs w:val="38"/>
        </w:rPr>
        <w:t>7.Записывать домашнее задание в дневник;</w:t>
      </w:r>
    </w:p>
    <w:p w:rsidR="00224CBA" w:rsidRPr="00225E0C" w:rsidRDefault="00225E0C" w:rsidP="00225E0C">
      <w:pPr>
        <w:rPr>
          <w:color w:val="002060"/>
          <w:sz w:val="40"/>
          <w:szCs w:val="38"/>
        </w:rPr>
      </w:pPr>
      <w:r w:rsidRPr="00225E0C">
        <w:rPr>
          <w:color w:val="002060"/>
          <w:sz w:val="40"/>
          <w:szCs w:val="38"/>
        </w:rPr>
        <w:t>8.Заканчивая занятия с разрешения учителя убрать учебник и тетрадь в парту, достать книги и тетради, которые понадобятся на следующем уроке</w:t>
      </w:r>
      <w:r>
        <w:rPr>
          <w:color w:val="002060"/>
          <w:sz w:val="40"/>
          <w:szCs w:val="38"/>
        </w:rPr>
        <w:t>.</w:t>
      </w:r>
    </w:p>
    <w:sectPr w:rsidR="00224CBA" w:rsidRPr="00225E0C" w:rsidSect="00714BD9">
      <w:pgSz w:w="16838" w:h="11906" w:orient="landscape"/>
      <w:pgMar w:top="1134" w:right="1135" w:bottom="1133" w:left="1135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F1349"/>
    <w:multiLevelType w:val="hybridMultilevel"/>
    <w:tmpl w:val="CE1ED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3528"/>
    <w:rsid w:val="00224CBA"/>
    <w:rsid w:val="00225E0C"/>
    <w:rsid w:val="00553528"/>
    <w:rsid w:val="006D7380"/>
    <w:rsid w:val="00714BD9"/>
    <w:rsid w:val="00C7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dcterms:created xsi:type="dcterms:W3CDTF">2018-02-03T10:11:00Z</dcterms:created>
  <dcterms:modified xsi:type="dcterms:W3CDTF">2018-02-06T05:53:00Z</dcterms:modified>
</cp:coreProperties>
</file>