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556" w:rsidRPr="00961556" w:rsidRDefault="00961556" w:rsidP="00961556">
      <w:pPr>
        <w:pStyle w:val="a3"/>
        <w:rPr>
          <w:b/>
          <w:color w:val="0070C0"/>
          <w:sz w:val="40"/>
        </w:rPr>
      </w:pPr>
      <w:r w:rsidRPr="00961556">
        <w:rPr>
          <w:b/>
          <w:color w:val="FF0000"/>
          <w:sz w:val="32"/>
        </w:rPr>
        <w:t xml:space="preserve">Внеклассное мероприятие </w:t>
      </w:r>
      <w:r w:rsidRPr="00961556">
        <w:rPr>
          <w:b/>
          <w:color w:val="0070C0"/>
          <w:sz w:val="32"/>
        </w:rPr>
        <w:t>«Детство, опаленное войной»</w:t>
      </w:r>
      <w:r>
        <w:rPr>
          <w:b/>
          <w:color w:val="0070C0"/>
          <w:sz w:val="32"/>
        </w:rPr>
        <w:t xml:space="preserve">     подготовила и провела  </w:t>
      </w:r>
      <w:proofErr w:type="spellStart"/>
      <w:r>
        <w:rPr>
          <w:b/>
          <w:color w:val="0070C0"/>
          <w:sz w:val="32"/>
        </w:rPr>
        <w:t>Изудинова</w:t>
      </w:r>
      <w:proofErr w:type="spellEnd"/>
      <w:r>
        <w:rPr>
          <w:b/>
          <w:color w:val="0070C0"/>
          <w:sz w:val="32"/>
        </w:rPr>
        <w:t xml:space="preserve"> З.А.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  <w:bCs/>
          <w:color w:val="0070C0"/>
        </w:rPr>
        <w:t>Цель</w:t>
      </w:r>
      <w:r>
        <w:rPr>
          <w:b/>
          <w:bCs/>
        </w:rPr>
        <w:t>:</w:t>
      </w:r>
      <w:r>
        <w:t xml:space="preserve"> </w:t>
      </w:r>
      <w:r w:rsidRPr="00961556">
        <w:rPr>
          <w:b/>
        </w:rPr>
        <w:t>развитие и воспитание патриотических чувств на ярких примерах героизма и жизни своих сверстников в годы войны.</w:t>
      </w:r>
    </w:p>
    <w:p w:rsidR="00961556" w:rsidRPr="00961556" w:rsidRDefault="00961556" w:rsidP="00961556">
      <w:pPr>
        <w:pStyle w:val="a3"/>
        <w:rPr>
          <w:b/>
          <w:color w:val="0070C0"/>
        </w:rPr>
      </w:pPr>
      <w:r w:rsidRPr="00961556">
        <w:rPr>
          <w:b/>
          <w:bCs/>
          <w:color w:val="0070C0"/>
        </w:rPr>
        <w:t xml:space="preserve">Задачи: 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 xml:space="preserve">1.Воспитывать у подрастающего поколения чувства патриотизма и уважения к памяти защитников Отечества. 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 xml:space="preserve">2.Расширить знания учащихся о Великой Отечественной войне. 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3.Развивать лучшие качества человека: патриотизм, гражданственность, гордость за свою Родину, стремление к миру.</w:t>
      </w:r>
    </w:p>
    <w:p w:rsidR="00961556" w:rsidRPr="00961556" w:rsidRDefault="00961556" w:rsidP="00961556">
      <w:pPr>
        <w:pStyle w:val="a3"/>
        <w:rPr>
          <w:color w:val="0070C0"/>
        </w:rPr>
      </w:pPr>
      <w:r w:rsidRPr="00961556">
        <w:rPr>
          <w:b/>
          <w:bCs/>
          <w:color w:val="0070C0"/>
        </w:rPr>
        <w:t>Ход мероприятия: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Учитель: В тот далекий летний день 22 июня 1941 года люди занимались обычными для себя делами. Школьники готовились к выпускному вечеру. Девчонки строили шалаши и играли в "дочки-матери", непоседливые мальчишки скакали верхом на деревянных лошадках, представляя себя красноармейцами.</w:t>
      </w:r>
    </w:p>
    <w:p w:rsidR="00961556" w:rsidRDefault="00961556" w:rsidP="00961556">
      <w:pPr>
        <w:pStyle w:val="a3"/>
        <w:rPr>
          <w:b/>
        </w:rPr>
      </w:pPr>
      <w:r w:rsidRPr="00961556">
        <w:rPr>
          <w:b/>
        </w:rPr>
        <w:t>(звучит объявление Левитана о нападении Германии на СССР)</w:t>
      </w:r>
    </w:p>
    <w:p w:rsidR="00961556" w:rsidRDefault="00961556" w:rsidP="00961556">
      <w:pPr>
        <w:pStyle w:val="a3"/>
        <w:rPr>
          <w:b/>
        </w:rPr>
      </w:pPr>
    </w:p>
    <w:p w:rsidR="00961556" w:rsidRDefault="00961556" w:rsidP="00961556">
      <w:pPr>
        <w:pStyle w:val="a3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9AAF155" wp14:editId="3DF9213F">
            <wp:simplePos x="0" y="0"/>
            <wp:positionH relativeFrom="margin">
              <wp:posOffset>588010</wp:posOffset>
            </wp:positionH>
            <wp:positionV relativeFrom="margin">
              <wp:posOffset>4871085</wp:posOffset>
            </wp:positionV>
            <wp:extent cx="4053205" cy="3333750"/>
            <wp:effectExtent l="95250" t="95250" r="99695" b="95250"/>
            <wp:wrapSquare wrapText="bothSides"/>
            <wp:docPr id="2" name="Рисунок 2" descr="C:\Users\Izobretatel\Desktop\IMG-20160428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zobretatel\Desktop\IMG-20160428-WA00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33337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70C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1556" w:rsidRDefault="00961556" w:rsidP="00961556">
      <w:pPr>
        <w:pStyle w:val="a3"/>
        <w:rPr>
          <w:b/>
        </w:rPr>
      </w:pPr>
    </w:p>
    <w:p w:rsidR="00961556" w:rsidRDefault="00961556" w:rsidP="00961556">
      <w:pPr>
        <w:pStyle w:val="a3"/>
        <w:rPr>
          <w:b/>
        </w:rPr>
      </w:pPr>
    </w:p>
    <w:p w:rsidR="00961556" w:rsidRDefault="00961556" w:rsidP="00961556">
      <w:pPr>
        <w:pStyle w:val="a3"/>
        <w:rPr>
          <w:b/>
        </w:rPr>
      </w:pPr>
    </w:p>
    <w:p w:rsidR="00961556" w:rsidRDefault="00961556" w:rsidP="00961556">
      <w:pPr>
        <w:pStyle w:val="a3"/>
        <w:rPr>
          <w:b/>
        </w:rPr>
      </w:pPr>
    </w:p>
    <w:p w:rsidR="00961556" w:rsidRDefault="00961556" w:rsidP="00961556">
      <w:pPr>
        <w:pStyle w:val="a3"/>
        <w:rPr>
          <w:b/>
        </w:rPr>
      </w:pPr>
    </w:p>
    <w:p w:rsidR="00961556" w:rsidRDefault="00961556" w:rsidP="00961556">
      <w:pPr>
        <w:pStyle w:val="a3"/>
        <w:rPr>
          <w:b/>
        </w:rPr>
      </w:pPr>
    </w:p>
    <w:p w:rsidR="00961556" w:rsidRDefault="00961556" w:rsidP="00961556">
      <w:pPr>
        <w:pStyle w:val="a3"/>
        <w:rPr>
          <w:b/>
        </w:rPr>
      </w:pPr>
    </w:p>
    <w:p w:rsidR="00961556" w:rsidRDefault="00961556" w:rsidP="00961556">
      <w:pPr>
        <w:pStyle w:val="a3"/>
        <w:rPr>
          <w:b/>
        </w:rPr>
      </w:pPr>
    </w:p>
    <w:p w:rsidR="00961556" w:rsidRDefault="00961556" w:rsidP="00961556">
      <w:pPr>
        <w:pStyle w:val="a3"/>
        <w:rPr>
          <w:b/>
        </w:rPr>
      </w:pPr>
    </w:p>
    <w:p w:rsidR="00961556" w:rsidRDefault="00961556" w:rsidP="00961556">
      <w:pPr>
        <w:pStyle w:val="a3"/>
        <w:rPr>
          <w:b/>
        </w:rPr>
      </w:pPr>
    </w:p>
    <w:p w:rsidR="00961556" w:rsidRPr="00961556" w:rsidRDefault="00961556" w:rsidP="00961556">
      <w:pPr>
        <w:pStyle w:val="a3"/>
        <w:rPr>
          <w:b/>
        </w:rPr>
      </w:pPr>
    </w:p>
    <w:p w:rsidR="00961556" w:rsidRPr="00961556" w:rsidRDefault="00961556" w:rsidP="00961556">
      <w:pPr>
        <w:pStyle w:val="a3"/>
        <w:rPr>
          <w:b/>
          <w:color w:val="0070C0"/>
        </w:rPr>
      </w:pPr>
      <w:r w:rsidRPr="00961556">
        <w:rPr>
          <w:b/>
          <w:color w:val="0070C0"/>
        </w:rPr>
        <w:lastRenderedPageBreak/>
        <w:t xml:space="preserve">Девочка: 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Что случилось, скажи мне, ветер?</w:t>
      </w:r>
    </w:p>
    <w:p w:rsidR="00961556" w:rsidRPr="00961556" w:rsidRDefault="00B9662D" w:rsidP="00961556">
      <w:pPr>
        <w:pStyle w:val="a3"/>
        <w:rPr>
          <w:b/>
        </w:rPr>
      </w:pPr>
      <w:r>
        <w:rPr>
          <w:b/>
          <w:noProof/>
        </w:rPr>
        <w:drawing>
          <wp:anchor distT="0" distB="0" distL="114300" distR="114300" simplePos="0" relativeHeight="251685888" behindDoc="0" locked="0" layoutInCell="1" allowOverlap="1" wp14:anchorId="67F3CD49" wp14:editId="0F174A42">
            <wp:simplePos x="0" y="0"/>
            <wp:positionH relativeFrom="margin">
              <wp:posOffset>3748405</wp:posOffset>
            </wp:positionH>
            <wp:positionV relativeFrom="margin">
              <wp:posOffset>1003935</wp:posOffset>
            </wp:positionV>
            <wp:extent cx="1247775" cy="1247775"/>
            <wp:effectExtent l="0" t="0" r="9525" b="9525"/>
            <wp:wrapSquare wrapText="bothSides"/>
            <wp:docPr id="23" name="Рисунок 23" descr="C:\Users\Izobretatel\Desktop\drawing-star-de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Izobretatel\Desktop\drawing-star-dem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556" w:rsidRPr="00961556">
        <w:rPr>
          <w:b/>
        </w:rPr>
        <w:t>Что за боль у тебя в глазах?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Разве солнце не также светит,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Или вянут травы в садах?</w:t>
      </w:r>
      <w:r w:rsidR="00B9662D" w:rsidRPr="00B9662D">
        <w:rPr>
          <w:b/>
          <w:noProof/>
        </w:rPr>
        <w:t xml:space="preserve"> 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Мальчик: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Почему люди все на рассвете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Вдруг застыли, раскрыв глаза?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Что случилось, скажи нам, ветер,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Неужели это ВОЙНА?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Звучит песня «Священная война».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 xml:space="preserve">На ее фоне: 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  <w:color w:val="0070C0"/>
        </w:rPr>
        <w:t xml:space="preserve">Ведущий 1: </w:t>
      </w:r>
      <w:r w:rsidRPr="00961556">
        <w:rPr>
          <w:b/>
        </w:rPr>
        <w:t>Сегодня наш разговор пойдет о тех, кому в начале войны было 5, 8, 13лет. До войны это были самые обыкновенные мальчишки и девчонки. Учились, помогали старшим, играли, бегали, прыгали, разбивали носы и коленки.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  <w:color w:val="0070C0"/>
        </w:rPr>
        <w:t>Ведущий 2</w:t>
      </w:r>
      <w:r w:rsidRPr="00961556">
        <w:rPr>
          <w:b/>
        </w:rPr>
        <w:t xml:space="preserve">: Дети и война. Более жуткого сочетания не придумаешь. Кто - то сказал: «На войне детей не бывает». Нет, бывает, и тем страшнее война, чем больше детей теряют свое беззаботное, радостное детство, становясь не по возрасту серьезными, ответственными зачастую не только за себя, но и за весь мир, за мир на земле. </w:t>
      </w:r>
    </w:p>
    <w:p w:rsidR="00961556" w:rsidRDefault="00961556" w:rsidP="00961556">
      <w:pPr>
        <w:pStyle w:val="a3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1831CEB0" wp14:editId="49D2F866">
            <wp:simplePos x="0" y="0"/>
            <wp:positionH relativeFrom="margin">
              <wp:posOffset>341630</wp:posOffset>
            </wp:positionH>
            <wp:positionV relativeFrom="margin">
              <wp:posOffset>5963920</wp:posOffset>
            </wp:positionV>
            <wp:extent cx="4775200" cy="2867025"/>
            <wp:effectExtent l="95250" t="95250" r="101600" b="104775"/>
            <wp:wrapSquare wrapText="bothSides"/>
            <wp:docPr id="4" name="Рисунок 4" descr="C:\Users\Izobretatel\Desktop\IMG-20160428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zobretatel\Desktop\IMG-20160428-WA00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70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70C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1556" w:rsidRDefault="00961556" w:rsidP="00961556">
      <w:pPr>
        <w:pStyle w:val="a3"/>
        <w:rPr>
          <w:b/>
        </w:rPr>
      </w:pPr>
    </w:p>
    <w:p w:rsidR="00961556" w:rsidRDefault="00961556" w:rsidP="00961556">
      <w:pPr>
        <w:pStyle w:val="a3"/>
        <w:rPr>
          <w:b/>
        </w:rPr>
      </w:pPr>
    </w:p>
    <w:p w:rsidR="00961556" w:rsidRDefault="00961556" w:rsidP="00961556">
      <w:pPr>
        <w:pStyle w:val="a3"/>
        <w:rPr>
          <w:b/>
        </w:rPr>
      </w:pPr>
    </w:p>
    <w:p w:rsidR="00961556" w:rsidRDefault="00961556" w:rsidP="00961556">
      <w:pPr>
        <w:pStyle w:val="a3"/>
        <w:rPr>
          <w:b/>
        </w:rPr>
      </w:pPr>
    </w:p>
    <w:p w:rsidR="00961556" w:rsidRDefault="00961556" w:rsidP="00961556">
      <w:pPr>
        <w:pStyle w:val="a3"/>
        <w:rPr>
          <w:b/>
        </w:rPr>
      </w:pPr>
    </w:p>
    <w:p w:rsidR="00961556" w:rsidRDefault="00961556" w:rsidP="00961556">
      <w:pPr>
        <w:pStyle w:val="a3"/>
        <w:rPr>
          <w:b/>
        </w:rPr>
      </w:pPr>
    </w:p>
    <w:p w:rsidR="00961556" w:rsidRDefault="00961556" w:rsidP="00961556">
      <w:pPr>
        <w:pStyle w:val="a3"/>
        <w:rPr>
          <w:b/>
        </w:rPr>
      </w:pPr>
    </w:p>
    <w:p w:rsidR="00961556" w:rsidRDefault="00961556" w:rsidP="00961556">
      <w:pPr>
        <w:pStyle w:val="a3"/>
        <w:rPr>
          <w:b/>
        </w:rPr>
      </w:pPr>
    </w:p>
    <w:p w:rsidR="00961556" w:rsidRDefault="00961556" w:rsidP="00961556">
      <w:pPr>
        <w:pStyle w:val="a3"/>
        <w:rPr>
          <w:b/>
        </w:rPr>
      </w:pP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lastRenderedPageBreak/>
        <w:t>Девочка</w:t>
      </w:r>
      <w:proofErr w:type="gramStart"/>
      <w:r w:rsidRPr="00961556">
        <w:rPr>
          <w:b/>
        </w:rPr>
        <w:t xml:space="preserve"> :</w:t>
      </w:r>
      <w:proofErr w:type="gramEnd"/>
      <w:r w:rsidRPr="00961556">
        <w:rPr>
          <w:b/>
        </w:rPr>
        <w:t xml:space="preserve"> «Я ушла из детства…»</w:t>
      </w:r>
    </w:p>
    <w:p w:rsidR="00961556" w:rsidRPr="00961556" w:rsidRDefault="00B9662D" w:rsidP="00961556">
      <w:pPr>
        <w:pStyle w:val="a3"/>
        <w:rPr>
          <w:b/>
        </w:rPr>
      </w:pPr>
      <w:r>
        <w:rPr>
          <w:b/>
          <w:noProof/>
        </w:rPr>
        <w:drawing>
          <wp:anchor distT="0" distB="0" distL="114300" distR="114300" simplePos="0" relativeHeight="251681792" behindDoc="0" locked="0" layoutInCell="1" allowOverlap="1" wp14:anchorId="503CE24F" wp14:editId="4AC2D8A0">
            <wp:simplePos x="0" y="0"/>
            <wp:positionH relativeFrom="margin">
              <wp:posOffset>3548380</wp:posOffset>
            </wp:positionH>
            <wp:positionV relativeFrom="margin">
              <wp:posOffset>518160</wp:posOffset>
            </wp:positionV>
            <wp:extent cx="1419225" cy="1419225"/>
            <wp:effectExtent l="0" t="0" r="9525" b="9525"/>
            <wp:wrapSquare wrapText="bothSides"/>
            <wp:docPr id="21" name="Рисунок 21" descr="C:\Users\Izobretatel\Desktop\drawing-star-de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Izobretatel\Desktop\drawing-star-dem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556" w:rsidRPr="00961556">
        <w:rPr>
          <w:b/>
        </w:rPr>
        <w:t>Я ушла из детства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В грязную теплушку,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В эшелон пехоты,</w:t>
      </w:r>
      <w:r w:rsidR="00B9662D" w:rsidRPr="00B9662D">
        <w:rPr>
          <w:b/>
          <w:noProof/>
        </w:rPr>
        <w:t xml:space="preserve"> 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В санитарный взвод.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Дальние разрывы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Слушал и не слушал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 xml:space="preserve">Ко всему </w:t>
      </w:r>
      <w:proofErr w:type="gramStart"/>
      <w:r w:rsidRPr="00961556">
        <w:rPr>
          <w:b/>
        </w:rPr>
        <w:t>привыкший</w:t>
      </w:r>
      <w:proofErr w:type="gramEnd"/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 xml:space="preserve">Сорок первый год. (Ю. </w:t>
      </w:r>
      <w:proofErr w:type="spellStart"/>
      <w:r w:rsidRPr="00961556">
        <w:rPr>
          <w:b/>
        </w:rPr>
        <w:t>ДрунинА</w:t>
      </w:r>
      <w:proofErr w:type="spellEnd"/>
      <w:r w:rsidRPr="00961556">
        <w:rPr>
          <w:b/>
        </w:rPr>
        <w:t xml:space="preserve">). 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 xml:space="preserve">Ведущий 3: Первым и главным кадром, восхищавшим фашистов, был кадр хроники, на котором была изображена убитая девочка с куклой, лежавшая на одной из улиц белорусского города Бреста, первым встретившего войну. Ее лицо было безмятежным, косички упали в пыль дорожной мостовой, а рука судорожно сжимала куклу, которую недавно подарили родители. Она могла стать поэтом или писателем, музыкантом или врачом, строителем или просто мамой. Ее судьба - история многих звездочек, чей век был короток, чья жизнь погасла, не успев разгореться. 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Б. Окуджава. «До свидания, мальчики…»</w:t>
      </w:r>
    </w:p>
    <w:p w:rsidR="00961556" w:rsidRDefault="00961556" w:rsidP="00961556">
      <w:pPr>
        <w:pStyle w:val="a3"/>
        <w:rPr>
          <w:b/>
          <w:color w:val="0070C0"/>
          <w:u w:val="single"/>
        </w:rPr>
      </w:pPr>
    </w:p>
    <w:p w:rsidR="00961556" w:rsidRDefault="00961556" w:rsidP="00961556">
      <w:pPr>
        <w:pStyle w:val="a3"/>
        <w:rPr>
          <w:b/>
          <w:color w:val="0070C0"/>
          <w:u w:val="single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E170821" wp14:editId="449F987B">
            <wp:simplePos x="0" y="0"/>
            <wp:positionH relativeFrom="margin">
              <wp:posOffset>272415</wp:posOffset>
            </wp:positionH>
            <wp:positionV relativeFrom="margin">
              <wp:posOffset>5442585</wp:posOffset>
            </wp:positionV>
            <wp:extent cx="4692650" cy="2816860"/>
            <wp:effectExtent l="95250" t="95250" r="88900" b="97790"/>
            <wp:wrapSquare wrapText="bothSides"/>
            <wp:docPr id="3" name="Рисунок 3" descr="C:\Users\Izobretatel\Desktop\IMG-20160428-WA004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zobretatel\Desktop\IMG-20160428-WA0042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0" cy="281686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70C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1556" w:rsidRDefault="00961556" w:rsidP="00961556">
      <w:pPr>
        <w:pStyle w:val="a3"/>
        <w:rPr>
          <w:b/>
          <w:color w:val="0070C0"/>
          <w:u w:val="single"/>
        </w:rPr>
      </w:pPr>
    </w:p>
    <w:p w:rsidR="00961556" w:rsidRDefault="00961556" w:rsidP="00961556">
      <w:pPr>
        <w:pStyle w:val="a3"/>
        <w:rPr>
          <w:b/>
          <w:color w:val="0070C0"/>
          <w:u w:val="single"/>
        </w:rPr>
      </w:pPr>
    </w:p>
    <w:p w:rsidR="00961556" w:rsidRDefault="00961556" w:rsidP="00961556">
      <w:pPr>
        <w:pStyle w:val="a3"/>
        <w:rPr>
          <w:b/>
          <w:color w:val="0070C0"/>
          <w:u w:val="single"/>
        </w:rPr>
      </w:pPr>
    </w:p>
    <w:p w:rsidR="00961556" w:rsidRDefault="00961556" w:rsidP="00961556">
      <w:pPr>
        <w:pStyle w:val="a3"/>
        <w:rPr>
          <w:b/>
          <w:color w:val="0070C0"/>
          <w:u w:val="single"/>
        </w:rPr>
      </w:pPr>
    </w:p>
    <w:p w:rsidR="00961556" w:rsidRDefault="00961556" w:rsidP="00961556">
      <w:pPr>
        <w:pStyle w:val="a3"/>
        <w:rPr>
          <w:b/>
          <w:color w:val="0070C0"/>
          <w:u w:val="single"/>
        </w:rPr>
      </w:pPr>
    </w:p>
    <w:p w:rsidR="00961556" w:rsidRDefault="00961556" w:rsidP="00961556">
      <w:pPr>
        <w:pStyle w:val="a3"/>
        <w:rPr>
          <w:b/>
          <w:color w:val="0070C0"/>
          <w:u w:val="single"/>
        </w:rPr>
      </w:pPr>
    </w:p>
    <w:p w:rsidR="00961556" w:rsidRDefault="00961556" w:rsidP="00961556">
      <w:pPr>
        <w:pStyle w:val="a3"/>
        <w:rPr>
          <w:b/>
          <w:color w:val="0070C0"/>
          <w:u w:val="single"/>
        </w:rPr>
      </w:pPr>
    </w:p>
    <w:p w:rsidR="00961556" w:rsidRDefault="00961556" w:rsidP="00961556">
      <w:pPr>
        <w:pStyle w:val="a3"/>
        <w:rPr>
          <w:b/>
          <w:color w:val="0070C0"/>
          <w:u w:val="single"/>
        </w:rPr>
      </w:pPr>
    </w:p>
    <w:p w:rsidR="00961556" w:rsidRDefault="00961556" w:rsidP="00961556">
      <w:pPr>
        <w:pStyle w:val="a3"/>
        <w:rPr>
          <w:b/>
          <w:color w:val="0070C0"/>
          <w:u w:val="single"/>
        </w:rPr>
      </w:pPr>
    </w:p>
    <w:p w:rsidR="00961556" w:rsidRDefault="00961556" w:rsidP="00961556">
      <w:pPr>
        <w:pStyle w:val="a3"/>
        <w:rPr>
          <w:b/>
          <w:color w:val="0070C0"/>
          <w:u w:val="single"/>
        </w:rPr>
      </w:pPr>
    </w:p>
    <w:p w:rsidR="00961556" w:rsidRPr="00961556" w:rsidRDefault="00961556" w:rsidP="00961556">
      <w:pPr>
        <w:pStyle w:val="a3"/>
        <w:rPr>
          <w:b/>
          <w:color w:val="0070C0"/>
        </w:rPr>
      </w:pPr>
      <w:r w:rsidRPr="00961556">
        <w:rPr>
          <w:b/>
          <w:color w:val="0070C0"/>
          <w:u w:val="single"/>
        </w:rPr>
        <w:lastRenderedPageBreak/>
        <w:t>Девочка:</w:t>
      </w:r>
      <w:r w:rsidRPr="00961556">
        <w:rPr>
          <w:b/>
          <w:color w:val="0070C0"/>
        </w:rPr>
        <w:t xml:space="preserve"> 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Ах, война, что ж ты сделала, подлая.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Стали тихими наши дворы.</w:t>
      </w:r>
    </w:p>
    <w:p w:rsidR="00961556" w:rsidRPr="00961556" w:rsidRDefault="00B9662D" w:rsidP="00961556">
      <w:pPr>
        <w:pStyle w:val="a3"/>
        <w:rPr>
          <w:b/>
        </w:rPr>
      </w:pPr>
      <w:r>
        <w:rPr>
          <w:b/>
          <w:noProof/>
        </w:rPr>
        <w:drawing>
          <wp:anchor distT="0" distB="0" distL="114300" distR="114300" simplePos="0" relativeHeight="251683840" behindDoc="0" locked="0" layoutInCell="1" allowOverlap="1" wp14:anchorId="7BC39590" wp14:editId="194DB285">
            <wp:simplePos x="0" y="0"/>
            <wp:positionH relativeFrom="margin">
              <wp:posOffset>3653790</wp:posOffset>
            </wp:positionH>
            <wp:positionV relativeFrom="margin">
              <wp:posOffset>1232535</wp:posOffset>
            </wp:positionV>
            <wp:extent cx="1314450" cy="1314450"/>
            <wp:effectExtent l="0" t="0" r="0" b="0"/>
            <wp:wrapSquare wrapText="bothSides"/>
            <wp:docPr id="22" name="Рисунок 22" descr="C:\Users\Izobretatel\Desktop\drawing-star-de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Izobretatel\Desktop\drawing-star-dem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556" w:rsidRPr="00961556">
        <w:rPr>
          <w:b/>
        </w:rPr>
        <w:t>Наши мальчики головы подняли –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Повзрослели они до поры,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На пороге едва помаячили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И ушли, за солдатом – солдат…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До свидания, мальчики! Мальчики,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Постарайтесь вернуться назад.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Нет, не прячьтесь вы, будьте высокими,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Не жалейте ни пуль, ни гранат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И себя не щадите, но всё – таки</w:t>
      </w:r>
    </w:p>
    <w:p w:rsidR="00961556" w:rsidRDefault="00961556" w:rsidP="00961556">
      <w:pPr>
        <w:pStyle w:val="a3"/>
        <w:rPr>
          <w:b/>
        </w:rPr>
      </w:pPr>
      <w:r w:rsidRPr="00961556">
        <w:rPr>
          <w:b/>
        </w:rPr>
        <w:t>Постарайтесь вернуться назад.</w:t>
      </w:r>
    </w:p>
    <w:p w:rsidR="005A3017" w:rsidRDefault="005A3017" w:rsidP="00961556">
      <w:pPr>
        <w:pStyle w:val="a3"/>
        <w:rPr>
          <w:b/>
        </w:rPr>
      </w:pPr>
    </w:p>
    <w:p w:rsidR="005A3017" w:rsidRDefault="005A3017" w:rsidP="00961556">
      <w:pPr>
        <w:pStyle w:val="a3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232AE762" wp14:editId="3FFB6D2C">
            <wp:simplePos x="0" y="0"/>
            <wp:positionH relativeFrom="margin">
              <wp:posOffset>204470</wp:posOffset>
            </wp:positionH>
            <wp:positionV relativeFrom="margin">
              <wp:posOffset>5251450</wp:posOffset>
            </wp:positionV>
            <wp:extent cx="5125085" cy="3076575"/>
            <wp:effectExtent l="95250" t="95250" r="94615" b="104775"/>
            <wp:wrapSquare wrapText="bothSides"/>
            <wp:docPr id="6" name="Рисунок 6" descr="C:\Users\Izobretatel\Desktop\IMG-20160428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zobretatel\Desktop\IMG-20160428-WA004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085" cy="30765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70C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3017" w:rsidRDefault="005A3017" w:rsidP="00961556">
      <w:pPr>
        <w:pStyle w:val="a3"/>
        <w:rPr>
          <w:b/>
        </w:rPr>
      </w:pPr>
    </w:p>
    <w:p w:rsidR="005A3017" w:rsidRDefault="005A3017" w:rsidP="00961556">
      <w:pPr>
        <w:pStyle w:val="a3"/>
        <w:rPr>
          <w:b/>
        </w:rPr>
      </w:pPr>
    </w:p>
    <w:p w:rsidR="005A3017" w:rsidRDefault="005A3017" w:rsidP="00961556">
      <w:pPr>
        <w:pStyle w:val="a3"/>
        <w:rPr>
          <w:b/>
        </w:rPr>
      </w:pPr>
    </w:p>
    <w:p w:rsidR="005A3017" w:rsidRDefault="005A3017" w:rsidP="00961556">
      <w:pPr>
        <w:pStyle w:val="a3"/>
        <w:rPr>
          <w:b/>
        </w:rPr>
      </w:pPr>
    </w:p>
    <w:p w:rsidR="005A3017" w:rsidRDefault="005A3017" w:rsidP="00961556">
      <w:pPr>
        <w:pStyle w:val="a3"/>
        <w:rPr>
          <w:b/>
        </w:rPr>
      </w:pPr>
    </w:p>
    <w:p w:rsidR="005A3017" w:rsidRDefault="005A3017" w:rsidP="00961556">
      <w:pPr>
        <w:pStyle w:val="a3"/>
        <w:rPr>
          <w:b/>
        </w:rPr>
      </w:pPr>
    </w:p>
    <w:p w:rsidR="005A3017" w:rsidRDefault="005A3017" w:rsidP="00961556">
      <w:pPr>
        <w:pStyle w:val="a3"/>
        <w:rPr>
          <w:b/>
        </w:rPr>
      </w:pPr>
    </w:p>
    <w:p w:rsidR="005A3017" w:rsidRDefault="005A3017" w:rsidP="00961556">
      <w:pPr>
        <w:pStyle w:val="a3"/>
        <w:rPr>
          <w:b/>
        </w:rPr>
      </w:pPr>
    </w:p>
    <w:p w:rsidR="005A3017" w:rsidRDefault="005A3017" w:rsidP="00961556">
      <w:pPr>
        <w:pStyle w:val="a3"/>
        <w:rPr>
          <w:b/>
        </w:rPr>
      </w:pPr>
    </w:p>
    <w:p w:rsidR="005A3017" w:rsidRPr="00961556" w:rsidRDefault="005A3017" w:rsidP="00961556">
      <w:pPr>
        <w:pStyle w:val="a3"/>
        <w:rPr>
          <w:b/>
        </w:rPr>
      </w:pP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  <w:color w:val="0070C0"/>
          <w:u w:val="single"/>
        </w:rPr>
        <w:t>Мальчик:</w:t>
      </w:r>
      <w:r w:rsidRPr="00961556">
        <w:rPr>
          <w:b/>
        </w:rPr>
        <w:t xml:space="preserve"> Ах, война, что ж ты, подлая, сделала: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lastRenderedPageBreak/>
        <w:t>Вместо свадеб – разлуки и дым,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Наши девочки платьица белые</w:t>
      </w:r>
    </w:p>
    <w:p w:rsidR="00961556" w:rsidRPr="00961556" w:rsidRDefault="00B9662D" w:rsidP="00961556">
      <w:pPr>
        <w:pStyle w:val="a3"/>
        <w:rPr>
          <w:b/>
        </w:rPr>
      </w:pPr>
      <w:r>
        <w:rPr>
          <w:b/>
          <w:noProof/>
        </w:rPr>
        <w:drawing>
          <wp:anchor distT="0" distB="0" distL="114300" distR="114300" simplePos="0" relativeHeight="251679744" behindDoc="0" locked="0" layoutInCell="1" allowOverlap="1" wp14:anchorId="6F01ABC3" wp14:editId="2E27575F">
            <wp:simplePos x="0" y="0"/>
            <wp:positionH relativeFrom="margin">
              <wp:posOffset>3539490</wp:posOffset>
            </wp:positionH>
            <wp:positionV relativeFrom="margin">
              <wp:posOffset>870585</wp:posOffset>
            </wp:positionV>
            <wp:extent cx="1314450" cy="1314450"/>
            <wp:effectExtent l="0" t="0" r="0" b="0"/>
            <wp:wrapSquare wrapText="bothSides"/>
            <wp:docPr id="20" name="Рисунок 20" descr="C:\Users\Izobretatel\Desktop\drawing-star-de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Izobretatel\Desktop\drawing-star-dem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556" w:rsidRPr="00961556">
        <w:rPr>
          <w:b/>
        </w:rPr>
        <w:t>Раздарили сестрёнкам своим.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Сапоги – ну куда от них денешься?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Да зелёные крылья погон…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Вы наплюйте на сплетников, девочки,</w:t>
      </w:r>
      <w:r w:rsidR="00B9662D" w:rsidRPr="00B9662D">
        <w:rPr>
          <w:b/>
          <w:noProof/>
        </w:rPr>
        <w:t xml:space="preserve"> 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Мы сведем с ними счёты потом.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Пусть болтают, что верить вам не во что,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Что идёте войной наугад…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До свидания, девочки! Девочки,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Постарайтесь вернуться назад.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  <w:color w:val="0070C0"/>
        </w:rPr>
        <w:t>Ведущий 4</w:t>
      </w:r>
      <w:r w:rsidRPr="00961556">
        <w:rPr>
          <w:b/>
        </w:rPr>
        <w:t xml:space="preserve">: Сколько их - исковерканных войной детских судеб? Как внезапно ворвалась война в их детство и юность. Сколько тогда бродило по огненным дорогам бездомных и обездоленных детей, изголодавшихся, потерявших родных и близких! Каждый из них с чувством абсолютной правоты ныне мог бы заявить: «Глаза моего детства видели столько смертей, столько жестокостей войны, что, казалось, должны они опустеть…» </w:t>
      </w:r>
    </w:p>
    <w:p w:rsidR="00961556" w:rsidRPr="00961556" w:rsidRDefault="00961556" w:rsidP="00961556">
      <w:pPr>
        <w:pStyle w:val="a3"/>
        <w:rPr>
          <w:b/>
          <w:color w:val="0070C0"/>
        </w:rPr>
      </w:pPr>
      <w:r w:rsidRPr="00961556">
        <w:rPr>
          <w:b/>
          <w:color w:val="0070C0"/>
        </w:rPr>
        <w:t xml:space="preserve">Мальчик: </w:t>
      </w:r>
    </w:p>
    <w:p w:rsidR="00961556" w:rsidRPr="00961556" w:rsidRDefault="005A3017" w:rsidP="00961556">
      <w:pPr>
        <w:pStyle w:val="a3"/>
        <w:rPr>
          <w:b/>
        </w:rPr>
      </w:pPr>
      <w:r>
        <w:rPr>
          <w:b/>
          <w:noProof/>
        </w:rPr>
        <w:drawing>
          <wp:anchor distT="0" distB="0" distL="114300" distR="114300" simplePos="0" relativeHeight="251677696" behindDoc="0" locked="0" layoutInCell="1" allowOverlap="1" wp14:anchorId="0FDB8801" wp14:editId="73FD59E3">
            <wp:simplePos x="0" y="0"/>
            <wp:positionH relativeFrom="margin">
              <wp:posOffset>3539490</wp:posOffset>
            </wp:positionH>
            <wp:positionV relativeFrom="margin">
              <wp:posOffset>5795010</wp:posOffset>
            </wp:positionV>
            <wp:extent cx="1562100" cy="1562100"/>
            <wp:effectExtent l="0" t="0" r="0" b="0"/>
            <wp:wrapSquare wrapText="bothSides"/>
            <wp:docPr id="19" name="Рисунок 19" descr="C:\Users\Izobretatel\Desktop\drawing-star-de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Izobretatel\Desktop\drawing-star-dem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556" w:rsidRPr="00961556">
        <w:rPr>
          <w:b/>
        </w:rPr>
        <w:t xml:space="preserve">Его я узнал не из книжки 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Жестокое слово - война!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Прожекторов яростной вспышкой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К нам в детство врывалась она.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Смертельными тоннами стали,</w:t>
      </w:r>
      <w:r w:rsidR="005A3017" w:rsidRPr="005A3017">
        <w:rPr>
          <w:b/>
          <w:noProof/>
        </w:rPr>
        <w:t xml:space="preserve"> 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Сиреной тревоги ночной.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В те дни мы в войну не играли -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Мы просто дышали войной.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В читальнях притихших и тесных,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На отмелях книжных морей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При свете коптилок железных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lastRenderedPageBreak/>
        <w:t>Шуршали листы букварей. (Г. Иоффе).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  <w:color w:val="0070C0"/>
        </w:rPr>
        <w:t>Ведущий 1</w:t>
      </w:r>
      <w:r w:rsidRPr="00961556">
        <w:rPr>
          <w:b/>
        </w:rPr>
        <w:t xml:space="preserve"> :За </w:t>
      </w:r>
      <w:proofErr w:type="gramStart"/>
      <w:r w:rsidRPr="00961556">
        <w:rPr>
          <w:b/>
        </w:rPr>
        <w:t>долгих</w:t>
      </w:r>
      <w:proofErr w:type="gramEnd"/>
      <w:r w:rsidRPr="00961556">
        <w:rPr>
          <w:b/>
        </w:rPr>
        <w:t xml:space="preserve"> четыре года, которые продолжалась Великая Отечественная война, дети, от малышей до старших школьников, сполна испытали все её ужасы. Война каждый день, каждую секунду, каждый сон и так на протяжении почти четырёх лет. А ведь война в сотни раз страшнее, если видеть ее детскими глазами. И никакое время не сможет вылечить раны от войны, тем более детские.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Мальчик: «Майор привез мальчишку на лафете»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Майор привез мальчишку на лафете.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Погибла мать. Сын не простился с ней.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За десять лет на том и этом свете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Ему зачтутся эти десять дней.</w:t>
      </w:r>
    </w:p>
    <w:p w:rsidR="00961556" w:rsidRPr="00961556" w:rsidRDefault="00B9662D" w:rsidP="00961556">
      <w:pPr>
        <w:pStyle w:val="a3"/>
        <w:rPr>
          <w:b/>
        </w:rPr>
      </w:pPr>
      <w:r>
        <w:rPr>
          <w:b/>
          <w:noProof/>
        </w:rPr>
        <w:drawing>
          <wp:anchor distT="0" distB="0" distL="114300" distR="114300" simplePos="0" relativeHeight="251675648" behindDoc="0" locked="0" layoutInCell="1" allowOverlap="1" wp14:anchorId="078732DB" wp14:editId="68B6A6B7">
            <wp:simplePos x="0" y="0"/>
            <wp:positionH relativeFrom="margin">
              <wp:posOffset>3577590</wp:posOffset>
            </wp:positionH>
            <wp:positionV relativeFrom="margin">
              <wp:posOffset>3251835</wp:posOffset>
            </wp:positionV>
            <wp:extent cx="1543050" cy="1543050"/>
            <wp:effectExtent l="0" t="0" r="0" b="0"/>
            <wp:wrapSquare wrapText="bothSides"/>
            <wp:docPr id="18" name="Рисунок 18" descr="C:\Users\Izobretatel\Desktop\drawing-star-de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Izobretatel\Desktop\drawing-star-dem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Его везли из крепости, из Бреста.</w:t>
      </w:r>
      <w:r w:rsidR="005A3017" w:rsidRPr="005A3017">
        <w:rPr>
          <w:b/>
          <w:noProof/>
        </w:rPr>
        <w:t xml:space="preserve"> 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Был исцарапан пулями лафет.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Отцу казалось, что надежней места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Отныне в мире для ребенка нет.</w:t>
      </w:r>
    </w:p>
    <w:p w:rsidR="00961556" w:rsidRPr="00961556" w:rsidRDefault="00961556" w:rsidP="00961556">
      <w:pPr>
        <w:pStyle w:val="a3"/>
        <w:rPr>
          <w:b/>
        </w:rPr>
      </w:pP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Отец был ранен, и разбита пушка.</w:t>
      </w:r>
    </w:p>
    <w:p w:rsidR="00961556" w:rsidRPr="00961556" w:rsidRDefault="00961556" w:rsidP="00961556">
      <w:pPr>
        <w:pStyle w:val="a3"/>
        <w:rPr>
          <w:b/>
        </w:rPr>
      </w:pPr>
      <w:proofErr w:type="gramStart"/>
      <w:r w:rsidRPr="00961556">
        <w:rPr>
          <w:b/>
        </w:rPr>
        <w:t>Привязанный</w:t>
      </w:r>
      <w:proofErr w:type="gramEnd"/>
      <w:r w:rsidRPr="00961556">
        <w:rPr>
          <w:b/>
        </w:rPr>
        <w:t xml:space="preserve"> к щиту, чтоб не упал,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Прижав к груди заснувшую игрушку,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Седой мальчишка на лафете спал.</w:t>
      </w:r>
    </w:p>
    <w:p w:rsidR="00961556" w:rsidRPr="00961556" w:rsidRDefault="00961556" w:rsidP="00961556">
      <w:pPr>
        <w:pStyle w:val="a3"/>
        <w:rPr>
          <w:b/>
        </w:rPr>
      </w:pP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Мы шли ему навстречу из России.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Проснувшись, он махал войскам рукой...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Ты говоришь, что есть еще другие,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Что я там был и мне пора домой...</w:t>
      </w:r>
    </w:p>
    <w:p w:rsidR="00961556" w:rsidRPr="00961556" w:rsidRDefault="00961556" w:rsidP="00961556">
      <w:pPr>
        <w:pStyle w:val="a3"/>
        <w:rPr>
          <w:b/>
        </w:rPr>
      </w:pP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Ты это горе знаешь понаслышке,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lastRenderedPageBreak/>
        <w:t>А нам оно оборвало сердца.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Кто раз увидел этого мальчишку,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Домой прийти не сможет до конца. (К. Симонов)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  <w:color w:val="0070C0"/>
        </w:rPr>
        <w:t>Ведущий 2</w:t>
      </w:r>
      <w:r w:rsidRPr="00961556">
        <w:rPr>
          <w:b/>
        </w:rPr>
        <w:t xml:space="preserve">: Очень многие дети уже в 12 лет вставали к станкам на фабриках и заводах, работали на стройках наравне </w:t>
      </w:r>
      <w:proofErr w:type="gramStart"/>
      <w:r w:rsidRPr="00961556">
        <w:rPr>
          <w:b/>
        </w:rPr>
        <w:t>со</w:t>
      </w:r>
      <w:proofErr w:type="gramEnd"/>
      <w:r w:rsidRPr="00961556">
        <w:rPr>
          <w:b/>
        </w:rPr>
        <w:t xml:space="preserve"> взрослыми. Из-за далеко не по-детски тяжелого труда они рано взрослели и заменяли своим братьям и сестрам погибших родителей.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  <w:color w:val="0070C0"/>
        </w:rPr>
        <w:t>Ведущий 3:</w:t>
      </w:r>
      <w:r w:rsidRPr="00961556">
        <w:rPr>
          <w:b/>
        </w:rPr>
        <w:t xml:space="preserve"> Очень часто на войне, наравне </w:t>
      </w:r>
      <w:proofErr w:type="gramStart"/>
      <w:r w:rsidRPr="00961556">
        <w:rPr>
          <w:b/>
        </w:rPr>
        <w:t>со</w:t>
      </w:r>
      <w:proofErr w:type="gramEnd"/>
      <w:r w:rsidRPr="00961556">
        <w:rPr>
          <w:b/>
        </w:rPr>
        <w:t xml:space="preserve"> взрослыми, воевали подростки 13-15 лет. Это не было чем-то очень уж удивительным, т. к. в русской армии с давних времен служили сыны полка, Подвиги детей на войне заслуживают не меньшего уважения, чем подвиги взрослых.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  <w:color w:val="0070C0"/>
        </w:rPr>
        <w:t>Девочка</w:t>
      </w:r>
      <w:r w:rsidRPr="00961556">
        <w:rPr>
          <w:b/>
        </w:rPr>
        <w:t>:</w:t>
      </w:r>
      <w:r w:rsidRPr="00961556">
        <w:rPr>
          <w:b/>
          <w:bCs/>
        </w:rPr>
        <w:t xml:space="preserve"> </w:t>
      </w:r>
      <w:r w:rsidRPr="00961556">
        <w:rPr>
          <w:b/>
        </w:rPr>
        <w:t xml:space="preserve">«В блокадных днях мы так и не узнали…» 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В блокадных днях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Мы так и не узнали:</w:t>
      </w:r>
    </w:p>
    <w:p w:rsidR="00961556" w:rsidRPr="00961556" w:rsidRDefault="005A3017" w:rsidP="00961556">
      <w:pPr>
        <w:pStyle w:val="a3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7456" behindDoc="0" locked="0" layoutInCell="1" allowOverlap="1" wp14:anchorId="75E05286" wp14:editId="39CACDB9">
            <wp:simplePos x="0" y="0"/>
            <wp:positionH relativeFrom="margin">
              <wp:posOffset>3034030</wp:posOffset>
            </wp:positionH>
            <wp:positionV relativeFrom="margin">
              <wp:posOffset>4185285</wp:posOffset>
            </wp:positionV>
            <wp:extent cx="1609725" cy="1609725"/>
            <wp:effectExtent l="0" t="0" r="9525" b="9525"/>
            <wp:wrapSquare wrapText="bothSides"/>
            <wp:docPr id="14" name="Рисунок 14" descr="C:\Users\Izobretatel\Desktop\drawing-star-de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Izobretatel\Desktop\drawing-star-dem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556" w:rsidRPr="00961556">
        <w:rPr>
          <w:b/>
        </w:rPr>
        <w:t>Меж юностью и детством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Где черта?</w:t>
      </w:r>
      <w:r w:rsidR="005A3017" w:rsidRPr="005A3017">
        <w:rPr>
          <w:b/>
          <w:noProof/>
        </w:rPr>
        <w:t xml:space="preserve"> 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Нам в сорок третьем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Выдали медали,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И только в сорок пятом —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Паспорта.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И в этом нет беды…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Но взрослым людям,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 xml:space="preserve">Уже </w:t>
      </w:r>
      <w:proofErr w:type="gramStart"/>
      <w:r w:rsidRPr="00961556">
        <w:rPr>
          <w:b/>
        </w:rPr>
        <w:t>прожившим</w:t>
      </w:r>
      <w:proofErr w:type="gramEnd"/>
      <w:r w:rsidRPr="00961556">
        <w:rPr>
          <w:b/>
        </w:rPr>
        <w:t xml:space="preserve"> многие года,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Вдруг страшно оттого,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Что мы не будем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Ни старше, ни взрослее,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Чем тогда…</w:t>
      </w:r>
    </w:p>
    <w:p w:rsidR="00961556" w:rsidRDefault="00961556" w:rsidP="00961556">
      <w:pPr>
        <w:pStyle w:val="a3"/>
        <w:rPr>
          <w:b/>
        </w:rPr>
      </w:pPr>
      <w:r w:rsidRPr="00961556">
        <w:rPr>
          <w:b/>
        </w:rPr>
        <w:t>Выходят учащиеся и рассказывают о детях-героях. (звучит лирическая музыка).</w:t>
      </w:r>
    </w:p>
    <w:p w:rsidR="005A3017" w:rsidRDefault="005A3017" w:rsidP="00961556">
      <w:pPr>
        <w:pStyle w:val="a3"/>
        <w:rPr>
          <w:b/>
        </w:rPr>
      </w:pPr>
    </w:p>
    <w:p w:rsidR="005A3017" w:rsidRDefault="005A3017" w:rsidP="00961556">
      <w:pPr>
        <w:pStyle w:val="a3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6DD256B1" wp14:editId="3954AB8D">
            <wp:simplePos x="0" y="0"/>
            <wp:positionH relativeFrom="margin">
              <wp:posOffset>767715</wp:posOffset>
            </wp:positionH>
            <wp:positionV relativeFrom="margin">
              <wp:posOffset>79375</wp:posOffset>
            </wp:positionV>
            <wp:extent cx="4424045" cy="3521710"/>
            <wp:effectExtent l="95250" t="95250" r="90805" b="97790"/>
            <wp:wrapSquare wrapText="bothSides"/>
            <wp:docPr id="7" name="Рисунок 7" descr="C:\Users\Izobretatel\Desktop\IMG-20160428-WA004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zobretatel\Desktop\IMG-20160428-WA0041 (2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045" cy="352171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70C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3017" w:rsidRDefault="005A3017" w:rsidP="00961556">
      <w:pPr>
        <w:pStyle w:val="a3"/>
        <w:rPr>
          <w:b/>
        </w:rPr>
      </w:pPr>
    </w:p>
    <w:p w:rsidR="005A3017" w:rsidRDefault="005A3017" w:rsidP="00961556">
      <w:pPr>
        <w:pStyle w:val="a3"/>
        <w:rPr>
          <w:b/>
        </w:rPr>
      </w:pPr>
    </w:p>
    <w:p w:rsidR="005A3017" w:rsidRDefault="005A3017" w:rsidP="00961556">
      <w:pPr>
        <w:pStyle w:val="a3"/>
        <w:rPr>
          <w:b/>
        </w:rPr>
      </w:pPr>
    </w:p>
    <w:p w:rsidR="005A3017" w:rsidRDefault="005A3017" w:rsidP="00961556">
      <w:pPr>
        <w:pStyle w:val="a3"/>
        <w:rPr>
          <w:b/>
        </w:rPr>
      </w:pPr>
    </w:p>
    <w:p w:rsidR="005A3017" w:rsidRDefault="005A3017" w:rsidP="00961556">
      <w:pPr>
        <w:pStyle w:val="a3"/>
        <w:rPr>
          <w:b/>
        </w:rPr>
      </w:pPr>
    </w:p>
    <w:p w:rsidR="005A3017" w:rsidRDefault="005A3017" w:rsidP="00961556">
      <w:pPr>
        <w:pStyle w:val="a3"/>
        <w:rPr>
          <w:b/>
        </w:rPr>
      </w:pPr>
    </w:p>
    <w:p w:rsidR="005A3017" w:rsidRDefault="005A3017" w:rsidP="00961556">
      <w:pPr>
        <w:pStyle w:val="a3"/>
        <w:rPr>
          <w:b/>
        </w:rPr>
      </w:pPr>
    </w:p>
    <w:p w:rsidR="005A3017" w:rsidRDefault="005A3017" w:rsidP="00961556">
      <w:pPr>
        <w:pStyle w:val="a3"/>
        <w:rPr>
          <w:b/>
        </w:rPr>
      </w:pPr>
    </w:p>
    <w:p w:rsidR="005A3017" w:rsidRDefault="005A3017" w:rsidP="00961556">
      <w:pPr>
        <w:pStyle w:val="a3"/>
        <w:rPr>
          <w:b/>
        </w:rPr>
      </w:pPr>
    </w:p>
    <w:p w:rsidR="005A3017" w:rsidRPr="00961556" w:rsidRDefault="005A3017" w:rsidP="00961556">
      <w:pPr>
        <w:pStyle w:val="a3"/>
        <w:rPr>
          <w:b/>
        </w:rPr>
      </w:pPr>
    </w:p>
    <w:p w:rsidR="00961556" w:rsidRPr="00961556" w:rsidRDefault="00961556" w:rsidP="00961556">
      <w:pPr>
        <w:pStyle w:val="a3"/>
        <w:rPr>
          <w:b/>
          <w:color w:val="FF0000"/>
        </w:rPr>
      </w:pPr>
      <w:r w:rsidRPr="00961556">
        <w:rPr>
          <w:b/>
          <w:bCs/>
          <w:color w:val="FF0000"/>
        </w:rPr>
        <w:t xml:space="preserve">Валя Котик 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 xml:space="preserve">14-летний Валя Котик был партизаном-разведчиком в отряде имени </w:t>
      </w:r>
      <w:proofErr w:type="spellStart"/>
      <w:r w:rsidRPr="00961556">
        <w:rPr>
          <w:b/>
        </w:rPr>
        <w:t>Кармелюка</w:t>
      </w:r>
      <w:proofErr w:type="spellEnd"/>
      <w:r w:rsidRPr="00961556">
        <w:rPr>
          <w:b/>
        </w:rPr>
        <w:t xml:space="preserve">. Он – самый юный герой Советского Союза. Он выполнял поручения </w:t>
      </w:r>
      <w:proofErr w:type="spellStart"/>
      <w:r w:rsidRPr="00961556">
        <w:rPr>
          <w:b/>
        </w:rPr>
        <w:t>Шепетовской</w:t>
      </w:r>
      <w:proofErr w:type="spellEnd"/>
      <w:r w:rsidRPr="00961556">
        <w:rPr>
          <w:b/>
        </w:rPr>
        <w:t xml:space="preserve"> военной организации по разведке. Его первым заданием (и он его успешно выполнил) было ликвидировать отряд полевой жандармерии. Это задание было далеко не последним. Валя Котик погиб в 1944 году, через 5 дней после того, как ему исполнилось 14.</w:t>
      </w:r>
    </w:p>
    <w:p w:rsidR="00961556" w:rsidRPr="00961556" w:rsidRDefault="00961556" w:rsidP="00961556">
      <w:pPr>
        <w:pStyle w:val="a3"/>
        <w:rPr>
          <w:b/>
          <w:color w:val="FF0000"/>
        </w:rPr>
      </w:pPr>
      <w:r w:rsidRPr="00961556">
        <w:rPr>
          <w:b/>
          <w:bCs/>
          <w:color w:val="FF0000"/>
        </w:rPr>
        <w:t xml:space="preserve">Леня Голиков 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 xml:space="preserve">16-летний Леня Голиков был разведчиком Четвертой Ленинградской партизанской бригады. С началом войны он ушел в партизаны. Худенький Леня выглядел даже младше своих 14 лет (именно столько ему было во время начала войны). Он под видом нищего обходил деревни и передавал важные сведения партизанам. Леня участвовал в 27 боях, подрывал автомашины с боеприпасами и более десятка мостов. В 1943 его отряд не смог выбраться из окружения. Выжить удалось немногим. Лени среди них не было. </w:t>
      </w:r>
    </w:p>
    <w:p w:rsidR="00961556" w:rsidRPr="00961556" w:rsidRDefault="00961556" w:rsidP="00961556">
      <w:pPr>
        <w:pStyle w:val="a3"/>
        <w:rPr>
          <w:b/>
          <w:color w:val="FF0000"/>
        </w:rPr>
      </w:pPr>
      <w:r w:rsidRPr="00961556">
        <w:rPr>
          <w:b/>
          <w:bCs/>
          <w:color w:val="FF0000"/>
        </w:rPr>
        <w:t xml:space="preserve">Зина Портнова 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17-летняя Зина Портнова была разведчицей партизанского отряда имени Ворошилова на территории Белоруссии. Также она была членом подпольной комсомольско-молодежной организации «Юные мстители». В 1943 году ее арестовали немцы. Во время одного из допросов она схватила пистолет фашистского следователя и застрелила его и еще двоих фашистов. Она пыталась бежать, но ее схватили. В 1944 году ее расстреляли.</w:t>
      </w:r>
    </w:p>
    <w:p w:rsidR="00961556" w:rsidRPr="00961556" w:rsidRDefault="00961556" w:rsidP="00961556">
      <w:pPr>
        <w:pStyle w:val="a3"/>
        <w:rPr>
          <w:b/>
          <w:color w:val="FF0000"/>
        </w:rPr>
      </w:pPr>
      <w:r w:rsidRPr="00961556">
        <w:rPr>
          <w:b/>
          <w:bCs/>
          <w:color w:val="FF0000"/>
        </w:rPr>
        <w:t xml:space="preserve">Витя </w:t>
      </w:r>
      <w:proofErr w:type="spellStart"/>
      <w:r w:rsidRPr="00961556">
        <w:rPr>
          <w:b/>
          <w:bCs/>
          <w:color w:val="FF0000"/>
        </w:rPr>
        <w:t>Ситница</w:t>
      </w:r>
      <w:proofErr w:type="spellEnd"/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lastRenderedPageBreak/>
        <w:t>Как же он хотел партизанить! Но в течение двух лет с начала войны оставался «лишь» проводником партизанских диверсионных групп. Однако от партизанских проводников во время их коротких привалов он и научился кое-чему. В августе 1943 года его вместе со старшим братом приняли в партизанский отряд. Мальчишка лично пустил под откос 9 эшелонов с живой силой и боевой техникой противника. Весной 1944-го Витя заболел ревматизмом и был отпущен к родным за лекарством. В деревне его схватили переодетые в красноармейцев гитлеровцы. Мальчик был зверски замучен.</w:t>
      </w:r>
    </w:p>
    <w:p w:rsidR="00961556" w:rsidRPr="00961556" w:rsidRDefault="00961556" w:rsidP="00961556">
      <w:pPr>
        <w:pStyle w:val="a3"/>
        <w:rPr>
          <w:b/>
          <w:color w:val="FF0000"/>
        </w:rPr>
      </w:pPr>
      <w:r w:rsidRPr="00961556">
        <w:rPr>
          <w:b/>
          <w:bCs/>
          <w:color w:val="FF0000"/>
        </w:rPr>
        <w:t xml:space="preserve">Марат </w:t>
      </w:r>
      <w:proofErr w:type="spellStart"/>
      <w:r w:rsidRPr="00961556">
        <w:rPr>
          <w:b/>
          <w:bCs/>
          <w:color w:val="FF0000"/>
        </w:rPr>
        <w:t>Казей</w:t>
      </w:r>
      <w:proofErr w:type="spellEnd"/>
    </w:p>
    <w:p w:rsidR="00961556" w:rsidRDefault="005A3017" w:rsidP="00961556">
      <w:pPr>
        <w:pStyle w:val="a3"/>
        <w:rPr>
          <w:b/>
          <w:color w:val="FF0000"/>
        </w:rPr>
      </w:pPr>
      <w:r>
        <w:rPr>
          <w:b/>
          <w:noProof/>
          <w:color w:val="FF0000"/>
        </w:rPr>
        <w:drawing>
          <wp:anchor distT="0" distB="0" distL="114300" distR="114300" simplePos="0" relativeHeight="251663360" behindDoc="0" locked="0" layoutInCell="1" allowOverlap="1" wp14:anchorId="0046259B" wp14:editId="1E1D5592">
            <wp:simplePos x="0" y="0"/>
            <wp:positionH relativeFrom="margin">
              <wp:posOffset>-165735</wp:posOffset>
            </wp:positionH>
            <wp:positionV relativeFrom="margin">
              <wp:posOffset>3336925</wp:posOffset>
            </wp:positionV>
            <wp:extent cx="5441950" cy="3267075"/>
            <wp:effectExtent l="95250" t="95250" r="101600" b="104775"/>
            <wp:wrapSquare wrapText="bothSides"/>
            <wp:docPr id="10" name="Рисунок 10" descr="C:\Users\Izobretatel\Desktop\IMG-20160428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Izobretatel\Desktop\IMG-20160428-WA002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0" cy="32670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70C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556" w:rsidRPr="00961556">
        <w:rPr>
          <w:b/>
        </w:rPr>
        <w:t xml:space="preserve">В ноябре 1942 вступил в партизанский отряд им. 25-летия Октября, затем стал разведчиком. Марат ходил в разведку, как в одиночку, так и с группой. Участвовал в рейдах. Подрывал эшелоны. За бой в январе 1943 года, когда, раненый, он поднял своих товарищей в атаку и пробился сквозь вражеское кольцо, Марат получил медаль «За отвагу». А в мае 1944-го Марат погиб. Марату </w:t>
      </w:r>
      <w:proofErr w:type="spellStart"/>
      <w:r w:rsidR="00961556" w:rsidRPr="00961556">
        <w:rPr>
          <w:b/>
        </w:rPr>
        <w:t>Казею</w:t>
      </w:r>
      <w:proofErr w:type="spellEnd"/>
      <w:r w:rsidR="00961556" w:rsidRPr="00961556">
        <w:rPr>
          <w:b/>
        </w:rPr>
        <w:t xml:space="preserve"> в Москве был установлен пам</w:t>
      </w:r>
      <w:r w:rsidR="00961556" w:rsidRPr="00961556">
        <w:rPr>
          <w:b/>
          <w:color w:val="FF0000"/>
        </w:rPr>
        <w:t>ятник.</w:t>
      </w:r>
    </w:p>
    <w:p w:rsidR="005A3017" w:rsidRDefault="005A3017" w:rsidP="00961556">
      <w:pPr>
        <w:pStyle w:val="a3"/>
        <w:rPr>
          <w:b/>
          <w:color w:val="FF0000"/>
        </w:rPr>
      </w:pPr>
    </w:p>
    <w:p w:rsidR="005A3017" w:rsidRDefault="005A3017" w:rsidP="00961556">
      <w:pPr>
        <w:pStyle w:val="a3"/>
        <w:rPr>
          <w:b/>
          <w:color w:val="FF0000"/>
        </w:rPr>
      </w:pPr>
    </w:p>
    <w:p w:rsidR="005A3017" w:rsidRDefault="005A3017" w:rsidP="00961556">
      <w:pPr>
        <w:pStyle w:val="a3"/>
        <w:rPr>
          <w:b/>
          <w:color w:val="FF0000"/>
        </w:rPr>
      </w:pPr>
    </w:p>
    <w:p w:rsidR="005A3017" w:rsidRDefault="005A3017" w:rsidP="00961556">
      <w:pPr>
        <w:pStyle w:val="a3"/>
        <w:rPr>
          <w:b/>
          <w:color w:val="FF0000"/>
        </w:rPr>
      </w:pPr>
    </w:p>
    <w:p w:rsidR="005A3017" w:rsidRDefault="005A3017" w:rsidP="00961556">
      <w:pPr>
        <w:pStyle w:val="a3"/>
        <w:rPr>
          <w:b/>
          <w:color w:val="FF0000"/>
        </w:rPr>
      </w:pPr>
    </w:p>
    <w:p w:rsidR="005A3017" w:rsidRDefault="005A3017" w:rsidP="00961556">
      <w:pPr>
        <w:pStyle w:val="a3"/>
        <w:rPr>
          <w:b/>
          <w:color w:val="FF0000"/>
        </w:rPr>
      </w:pPr>
    </w:p>
    <w:p w:rsidR="005A3017" w:rsidRDefault="005A3017" w:rsidP="00961556">
      <w:pPr>
        <w:pStyle w:val="a3"/>
        <w:rPr>
          <w:b/>
          <w:color w:val="FF0000"/>
        </w:rPr>
      </w:pPr>
    </w:p>
    <w:p w:rsidR="005A3017" w:rsidRDefault="005A3017" w:rsidP="00961556">
      <w:pPr>
        <w:pStyle w:val="a3"/>
        <w:rPr>
          <w:b/>
          <w:color w:val="FF0000"/>
        </w:rPr>
      </w:pPr>
    </w:p>
    <w:p w:rsidR="005A3017" w:rsidRDefault="005A3017" w:rsidP="00961556">
      <w:pPr>
        <w:pStyle w:val="a3"/>
        <w:rPr>
          <w:b/>
          <w:color w:val="FF0000"/>
        </w:rPr>
      </w:pPr>
    </w:p>
    <w:p w:rsidR="005A3017" w:rsidRDefault="005A3017" w:rsidP="00961556">
      <w:pPr>
        <w:pStyle w:val="a3"/>
        <w:rPr>
          <w:b/>
          <w:color w:val="FF0000"/>
        </w:rPr>
      </w:pPr>
    </w:p>
    <w:p w:rsidR="005A3017" w:rsidRDefault="005A3017" w:rsidP="00961556">
      <w:pPr>
        <w:pStyle w:val="a3"/>
        <w:rPr>
          <w:b/>
          <w:color w:val="FF0000"/>
        </w:rPr>
      </w:pPr>
    </w:p>
    <w:p w:rsidR="00961556" w:rsidRPr="005A3017" w:rsidRDefault="00961556" w:rsidP="00961556">
      <w:pPr>
        <w:pStyle w:val="a3"/>
        <w:rPr>
          <w:b/>
          <w:color w:val="FF0000"/>
        </w:rPr>
      </w:pPr>
      <w:proofErr w:type="spellStart"/>
      <w:r w:rsidRPr="00961556">
        <w:rPr>
          <w:b/>
          <w:color w:val="FF0000"/>
        </w:rPr>
        <w:t>Мальчик</w:t>
      </w:r>
      <w:proofErr w:type="gramStart"/>
      <w:r w:rsidRPr="00961556">
        <w:rPr>
          <w:b/>
          <w:color w:val="0070C0"/>
        </w:rPr>
        <w:t>«М</w:t>
      </w:r>
      <w:proofErr w:type="gramEnd"/>
      <w:r w:rsidRPr="00961556">
        <w:rPr>
          <w:b/>
          <w:color w:val="0070C0"/>
        </w:rPr>
        <w:t>альчик</w:t>
      </w:r>
      <w:proofErr w:type="spellEnd"/>
      <w:r w:rsidRPr="00961556">
        <w:rPr>
          <w:b/>
          <w:color w:val="0070C0"/>
        </w:rPr>
        <w:t xml:space="preserve"> из села Поповки» 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Среди сугробов и воронок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В селе, разрушенном дотла,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 xml:space="preserve">Стоит, </w:t>
      </w:r>
      <w:proofErr w:type="gramStart"/>
      <w:r w:rsidRPr="00961556">
        <w:rPr>
          <w:b/>
        </w:rPr>
        <w:t>зажмурившись</w:t>
      </w:r>
      <w:proofErr w:type="gramEnd"/>
      <w:r w:rsidRPr="00961556">
        <w:rPr>
          <w:b/>
        </w:rPr>
        <w:t xml:space="preserve"> ребёнок –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Последний гражданин села.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Испуганный котёнок белый,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lastRenderedPageBreak/>
        <w:t>Обломок печки и трубы –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И это всё, что уцелело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От прежней жизни и избы.</w:t>
      </w:r>
    </w:p>
    <w:p w:rsidR="00961556" w:rsidRPr="00961556" w:rsidRDefault="005A3017" w:rsidP="00961556">
      <w:pPr>
        <w:pStyle w:val="a3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9504" behindDoc="0" locked="0" layoutInCell="1" allowOverlap="1" wp14:anchorId="5DD4024B" wp14:editId="2968CF10">
            <wp:simplePos x="0" y="0"/>
            <wp:positionH relativeFrom="margin">
              <wp:posOffset>3291840</wp:posOffset>
            </wp:positionH>
            <wp:positionV relativeFrom="margin">
              <wp:posOffset>1184910</wp:posOffset>
            </wp:positionV>
            <wp:extent cx="1885950" cy="1885950"/>
            <wp:effectExtent l="0" t="0" r="0" b="0"/>
            <wp:wrapSquare wrapText="bothSides"/>
            <wp:docPr id="15" name="Рисунок 15" descr="C:\Users\Izobretatel\Desktop\drawing-star-de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Izobretatel\Desktop\drawing-star-demo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556" w:rsidRPr="00961556">
        <w:rPr>
          <w:b/>
        </w:rPr>
        <w:t>Стоит белоголовый Петя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И плачет, как старик без слёз,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Три года прожил он на свете,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А что узнал и перенёс.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При нём избу его спалили,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Угнали маму со двора,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И в наспех вырытой могиле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Лежит убитая сестра.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Не выпускай, боец, винтовки,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Пока не отомстишь врагу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За кровь, пролитую в Поповке,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И за ребёнка на снегу.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(С. Маршак)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Ведущий</w:t>
      </w:r>
      <w:proofErr w:type="gramStart"/>
      <w:r w:rsidRPr="00961556">
        <w:rPr>
          <w:b/>
        </w:rPr>
        <w:t>4</w:t>
      </w:r>
      <w:proofErr w:type="gramEnd"/>
      <w:r w:rsidRPr="00961556">
        <w:rPr>
          <w:b/>
        </w:rPr>
        <w:t>: Мы родились и выросли в мирное время. Мы никогда не слышали воя сирен, извещающих о воздушной тревоге, не видели разрушенных фашистскими бомбами домов, не знаем, что такое нетопленное жилище и скудный военный паек…Нам трудно поверить, что человеческую жизнь оборвать так же просто, как утренний сон…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  <w:color w:val="FF0000"/>
        </w:rPr>
        <w:t>Учитель:</w:t>
      </w:r>
      <w:r w:rsidRPr="00961556">
        <w:rPr>
          <w:b/>
        </w:rPr>
        <w:t xml:space="preserve"> За особые заслуги, мужество и героизм, проявленные в борьбе с захватчиками многим из детей было присвоено звание Героев Советского Союза. А были они мальчишками. И вот что поразительно; в указах об их награждениях никогда не упоминалось, что речь идет о детях. Их называли по имени и отчеству, как взрослых. Почему? Да потому, что их воинская и трудовая доблесть стояла в одном строю с мужеством взрослых. Пусть всегда будут в нашей памяти мальчишки и девчонки времен войны. Честь и слава им. </w:t>
      </w:r>
    </w:p>
    <w:p w:rsidR="00961556" w:rsidRPr="00961556" w:rsidRDefault="00961556" w:rsidP="00961556">
      <w:pPr>
        <w:pStyle w:val="a3"/>
        <w:rPr>
          <w:b/>
          <w:color w:val="FF0000"/>
        </w:rPr>
      </w:pPr>
      <w:r w:rsidRPr="00961556">
        <w:rPr>
          <w:b/>
          <w:bCs/>
          <w:color w:val="FF0000"/>
        </w:rPr>
        <w:t>«О детях войны»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Детям, пережившим ту войну,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Поклониться нужно до земли!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lastRenderedPageBreak/>
        <w:t>В поле, в оккупации, в плену,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Продержались, выжили, смогли!</w:t>
      </w:r>
    </w:p>
    <w:p w:rsidR="00961556" w:rsidRPr="00961556" w:rsidRDefault="00961556" w:rsidP="00961556">
      <w:pPr>
        <w:pStyle w:val="a3"/>
        <w:rPr>
          <w:b/>
        </w:rPr>
      </w:pPr>
    </w:p>
    <w:p w:rsidR="00961556" w:rsidRPr="00961556" w:rsidRDefault="00B9662D" w:rsidP="00961556">
      <w:pPr>
        <w:pStyle w:val="a3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5408" behindDoc="0" locked="0" layoutInCell="1" allowOverlap="1" wp14:anchorId="659C5DC7" wp14:editId="3AC698CC">
            <wp:simplePos x="0" y="0"/>
            <wp:positionH relativeFrom="margin">
              <wp:posOffset>3672840</wp:posOffset>
            </wp:positionH>
            <wp:positionV relativeFrom="margin">
              <wp:posOffset>1184910</wp:posOffset>
            </wp:positionV>
            <wp:extent cx="1447800" cy="1447800"/>
            <wp:effectExtent l="0" t="0" r="0" b="0"/>
            <wp:wrapSquare wrapText="bothSides"/>
            <wp:docPr id="13" name="Рисунок 13" descr="C:\Users\Izobretatel\Desktop\drawing-star-de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Izobretatel\Desktop\drawing-star-demo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556" w:rsidRPr="00961556">
        <w:rPr>
          <w:b/>
        </w:rPr>
        <w:t>У станков стояли, как бойцы,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На пределе сил,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но не прогнулись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И молились, чтобы их отцы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С бойни той немыслимой вернулись.</w:t>
      </w:r>
    </w:p>
    <w:p w:rsidR="00961556" w:rsidRPr="00961556" w:rsidRDefault="00961556" w:rsidP="00961556">
      <w:pPr>
        <w:pStyle w:val="a3"/>
        <w:rPr>
          <w:b/>
        </w:rPr>
      </w:pP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Дети, что без детства повзрослели,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Дети, обделенные войной,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Вы в ту пору досыта не ели,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 xml:space="preserve">Но </w:t>
      </w:r>
      <w:proofErr w:type="gramStart"/>
      <w:r w:rsidRPr="00961556">
        <w:rPr>
          <w:b/>
        </w:rPr>
        <w:t>честны</w:t>
      </w:r>
      <w:proofErr w:type="gramEnd"/>
      <w:r w:rsidRPr="00961556">
        <w:rPr>
          <w:b/>
        </w:rPr>
        <w:t xml:space="preserve"> перед своей страной.</w:t>
      </w:r>
    </w:p>
    <w:p w:rsidR="00961556" w:rsidRPr="00961556" w:rsidRDefault="00961556" w:rsidP="00961556">
      <w:pPr>
        <w:pStyle w:val="a3"/>
        <w:rPr>
          <w:b/>
        </w:rPr>
      </w:pP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Мерзли вы в нетопленных квартирах,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В гетто умирали и в печах.</w:t>
      </w:r>
    </w:p>
    <w:p w:rsidR="00961556" w:rsidRPr="00961556" w:rsidRDefault="00B9662D" w:rsidP="00961556">
      <w:pPr>
        <w:pStyle w:val="a3"/>
        <w:rPr>
          <w:b/>
        </w:rPr>
      </w:pPr>
      <w:r>
        <w:rPr>
          <w:b/>
          <w:noProof/>
        </w:rPr>
        <w:drawing>
          <wp:anchor distT="0" distB="0" distL="114300" distR="114300" simplePos="0" relativeHeight="251673600" behindDoc="0" locked="0" layoutInCell="1" allowOverlap="1" wp14:anchorId="14857B58" wp14:editId="5FD99EE2">
            <wp:simplePos x="0" y="0"/>
            <wp:positionH relativeFrom="margin">
              <wp:posOffset>3777615</wp:posOffset>
            </wp:positionH>
            <wp:positionV relativeFrom="margin">
              <wp:posOffset>5842635</wp:posOffset>
            </wp:positionV>
            <wp:extent cx="1543050" cy="1543050"/>
            <wp:effectExtent l="0" t="0" r="0" b="0"/>
            <wp:wrapSquare wrapText="bothSides"/>
            <wp:docPr id="17" name="Рисунок 17" descr="C:\Users\Izobretatel\Desktop\drawing-star-de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Izobretatel\Desktop\drawing-star-dem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556" w:rsidRPr="00961556">
        <w:rPr>
          <w:b/>
        </w:rPr>
        <w:t>Было неуютно, страшно, сыро,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Но несли на слабеньких плечах</w:t>
      </w:r>
    </w:p>
    <w:p w:rsidR="00961556" w:rsidRPr="00961556" w:rsidRDefault="00961556" w:rsidP="00961556">
      <w:pPr>
        <w:pStyle w:val="a3"/>
        <w:rPr>
          <w:b/>
        </w:rPr>
      </w:pP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Ношу непомерную, святую,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Чтоб скорее мира час настал.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 xml:space="preserve">Истину </w:t>
      </w:r>
      <w:proofErr w:type="gramStart"/>
      <w:r w:rsidRPr="00961556">
        <w:rPr>
          <w:b/>
        </w:rPr>
        <w:t>познавшие</w:t>
      </w:r>
      <w:proofErr w:type="gramEnd"/>
      <w:r w:rsidRPr="00961556">
        <w:rPr>
          <w:b/>
        </w:rPr>
        <w:t xml:space="preserve"> простую.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Каждый на своем посту стоял.</w:t>
      </w:r>
    </w:p>
    <w:p w:rsidR="00961556" w:rsidRPr="00961556" w:rsidRDefault="00961556" w:rsidP="00961556">
      <w:pPr>
        <w:pStyle w:val="a3"/>
        <w:rPr>
          <w:b/>
        </w:rPr>
      </w:pP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Девочки и мальчики войны!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На земле осталось вас немного.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lastRenderedPageBreak/>
        <w:t>Дочери страны! Ее сыны!</w:t>
      </w:r>
    </w:p>
    <w:p w:rsidR="00961556" w:rsidRPr="00961556" w:rsidRDefault="00961556" w:rsidP="00961556">
      <w:pPr>
        <w:pStyle w:val="a3"/>
        <w:rPr>
          <w:b/>
        </w:rPr>
      </w:pPr>
      <w:proofErr w:type="gramStart"/>
      <w:r w:rsidRPr="00961556">
        <w:rPr>
          <w:b/>
        </w:rPr>
        <w:t>Чистые</w:t>
      </w:r>
      <w:proofErr w:type="gramEnd"/>
      <w:r w:rsidRPr="00961556">
        <w:rPr>
          <w:b/>
        </w:rPr>
        <w:t xml:space="preserve"> пред Родиной и Богом!</w:t>
      </w:r>
    </w:p>
    <w:p w:rsidR="00961556" w:rsidRPr="00961556" w:rsidRDefault="00961556" w:rsidP="00961556">
      <w:pPr>
        <w:pStyle w:val="a3"/>
        <w:rPr>
          <w:b/>
        </w:rPr>
      </w:pPr>
    </w:p>
    <w:p w:rsidR="00961556" w:rsidRPr="00961556" w:rsidRDefault="005A3017" w:rsidP="00961556">
      <w:pPr>
        <w:pStyle w:val="a3"/>
        <w:rPr>
          <w:b/>
        </w:rPr>
      </w:pPr>
      <w:r>
        <w:rPr>
          <w:b/>
          <w:noProof/>
        </w:rPr>
        <w:drawing>
          <wp:anchor distT="0" distB="0" distL="114300" distR="114300" simplePos="0" relativeHeight="251671552" behindDoc="0" locked="0" layoutInCell="1" allowOverlap="1" wp14:anchorId="3A57D292" wp14:editId="5635F1EC">
            <wp:simplePos x="0" y="0"/>
            <wp:positionH relativeFrom="margin">
              <wp:posOffset>3339465</wp:posOffset>
            </wp:positionH>
            <wp:positionV relativeFrom="margin">
              <wp:posOffset>1337310</wp:posOffset>
            </wp:positionV>
            <wp:extent cx="1800225" cy="1800225"/>
            <wp:effectExtent l="0" t="0" r="9525" b="9525"/>
            <wp:wrapSquare wrapText="bothSides"/>
            <wp:docPr id="16" name="Рисунок 16" descr="C:\Users\Izobretatel\Desktop\drawing-star-de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Izobretatel\Desktop\drawing-star-demo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556" w:rsidRPr="00961556">
        <w:rPr>
          <w:b/>
        </w:rPr>
        <w:t>В этот день и горестный, и светлый,</w:t>
      </w:r>
    </w:p>
    <w:p w:rsidR="00961556" w:rsidRPr="00961556" w:rsidRDefault="00961556" w:rsidP="00961556">
      <w:pPr>
        <w:pStyle w:val="a3"/>
        <w:rPr>
          <w:b/>
        </w:rPr>
      </w:pPr>
      <w:proofErr w:type="gramStart"/>
      <w:r w:rsidRPr="00961556">
        <w:rPr>
          <w:b/>
        </w:rPr>
        <w:t>Поклониться от души должны</w:t>
      </w:r>
      <w:proofErr w:type="gramEnd"/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Мы живым и недожившим детям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Той большой и праведной войны!</w:t>
      </w:r>
    </w:p>
    <w:p w:rsidR="00961556" w:rsidRPr="00961556" w:rsidRDefault="00961556" w:rsidP="00961556">
      <w:pPr>
        <w:pStyle w:val="a3"/>
        <w:rPr>
          <w:b/>
        </w:rPr>
      </w:pP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Мира вам, здоровья, долголетья,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Доброты, душевного тепла!</w:t>
      </w:r>
    </w:p>
    <w:p w:rsidR="00961556" w:rsidRPr="00961556" w:rsidRDefault="00961556" w:rsidP="00961556">
      <w:pPr>
        <w:pStyle w:val="a3"/>
        <w:rPr>
          <w:b/>
        </w:rPr>
      </w:pPr>
      <w:r w:rsidRPr="00961556">
        <w:rPr>
          <w:b/>
        </w:rPr>
        <w:t>И пускай нигде на целом свете</w:t>
      </w:r>
      <w:bookmarkStart w:id="0" w:name="_GoBack"/>
      <w:bookmarkEnd w:id="0"/>
    </w:p>
    <w:p w:rsidR="00961556" w:rsidRPr="00961556" w:rsidRDefault="00961556" w:rsidP="00961556">
      <w:pPr>
        <w:pStyle w:val="a3"/>
        <w:rPr>
          <w:b/>
        </w:rPr>
      </w:pPr>
      <w:r>
        <w:rPr>
          <w:b/>
        </w:rPr>
        <w:t xml:space="preserve">Детство вновь не отберет война </w:t>
      </w:r>
    </w:p>
    <w:p w:rsidR="00961556" w:rsidRPr="00961556" w:rsidRDefault="00961556" w:rsidP="00961556">
      <w:pPr>
        <w:pStyle w:val="a3"/>
        <w:jc w:val="center"/>
        <w:rPr>
          <w:b/>
        </w:rPr>
      </w:pPr>
    </w:p>
    <w:p w:rsidR="002F0394" w:rsidRPr="00961556" w:rsidRDefault="005A3017">
      <w:pPr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57477C1E" wp14:editId="6C716FF9">
            <wp:simplePos x="0" y="0"/>
            <wp:positionH relativeFrom="margin">
              <wp:posOffset>389255</wp:posOffset>
            </wp:positionH>
            <wp:positionV relativeFrom="margin">
              <wp:posOffset>4854575</wp:posOffset>
            </wp:positionV>
            <wp:extent cx="4435475" cy="3209925"/>
            <wp:effectExtent l="95250" t="95250" r="98425" b="104775"/>
            <wp:wrapSquare wrapText="bothSides"/>
            <wp:docPr id="12" name="Рисунок 12" descr="C:\Users\Izobretatel\Desktop\IMG-20160428-WA002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Izobretatel\Desktop\IMG-20160428-WA0026 (2)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475" cy="32099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70C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sectPr w:rsidR="002F0394" w:rsidRPr="00961556" w:rsidSect="00961556">
      <w:pgSz w:w="11906" w:h="16838"/>
      <w:pgMar w:top="1134" w:right="850" w:bottom="1134" w:left="1701" w:header="708" w:footer="708" w:gutter="0"/>
      <w:pgBorders w:offsetFrom="page">
        <w:top w:val="flowersRedRose" w:sz="18" w:space="24" w:color="auto"/>
        <w:left w:val="flowersRedRose" w:sz="18" w:space="24" w:color="auto"/>
        <w:bottom w:val="flowersRedRose" w:sz="18" w:space="24" w:color="auto"/>
        <w:right w:val="flowersRedRos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556"/>
    <w:rsid w:val="002F0394"/>
    <w:rsid w:val="005A3017"/>
    <w:rsid w:val="00961556"/>
    <w:rsid w:val="00B9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1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1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8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43358">
                              <w:marLeft w:val="0"/>
                              <w:marRight w:val="-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8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0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2BC20-EC74-4A39-B372-B2DA9882A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рамазан</cp:lastModifiedBy>
  <cp:revision>1</cp:revision>
  <dcterms:created xsi:type="dcterms:W3CDTF">2018-02-04T17:08:00Z</dcterms:created>
  <dcterms:modified xsi:type="dcterms:W3CDTF">2018-02-04T17:32:00Z</dcterms:modified>
</cp:coreProperties>
</file>