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EC6D" w14:textId="77777777" w:rsidR="00CF7B75" w:rsidRPr="00CF7B75" w:rsidRDefault="00CF7B75" w:rsidP="00CF7B75">
      <w:pPr>
        <w:jc w:val="center"/>
        <w:rPr>
          <w:b/>
          <w:sz w:val="28"/>
        </w:rPr>
      </w:pPr>
      <w:r w:rsidRPr="00CF7B75">
        <w:rPr>
          <w:b/>
          <w:sz w:val="28"/>
        </w:rPr>
        <w:t>Положение о всероссийской олимпиаде школьников</w:t>
      </w:r>
    </w:p>
    <w:p w14:paraId="54A6F03B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I. Общие положения</w:t>
      </w:r>
    </w:p>
    <w:p w14:paraId="235AF116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1. Настоящее Положение определяет порядок организации и проведения всероссийской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14:paraId="72DF90D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2. 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в состав сборных команд Российской Федерации для участия в международных олимпиадах по общеобразовательным предметам.</w:t>
      </w:r>
    </w:p>
    <w:p w14:paraId="05C361C5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3. В Олимпиаде принимают участие на добровольной основе обучающиеся государственных, муниципальных и негосударственных образовательных организаций, реализующих основные общеобразовательные программы основного общего и среднего (полного) общего образования, в том числе образовательных организаций Российской Федерации, расположенных за пределами территории Российской Федерации (далее - образовательные организации).</w:t>
      </w:r>
    </w:p>
    <w:p w14:paraId="338A6CC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4. Олимпиада проводится в четыре этапа: школьный, муниципальный, региональный и заключительный.</w:t>
      </w:r>
    </w:p>
    <w:p w14:paraId="607AE5B4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5. Организаторами этапов Олимпиады являются:</w:t>
      </w:r>
    </w:p>
    <w:p w14:paraId="65CB101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школьный этап - образовательные организации (далее - организатор школьного этапа Олимпиады);</w:t>
      </w:r>
    </w:p>
    <w:p w14:paraId="3A3448AC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муниципальный этап - органы местного самоуправления муниципальных районов и городских округов в сфере образования (далее - организатор муниципального этапа Олимпиады);</w:t>
      </w:r>
    </w:p>
    <w:p w14:paraId="02D4C8ED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региональный этап - органы исполнительной власти субъектов Российской Федерации, осуществляющих управление в сфере образования (далее - организатор регионального этапа Олимпиады);</w:t>
      </w:r>
    </w:p>
    <w:p w14:paraId="382CE8C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заключительный этап - Федеральное агентство по образованию (далее - Рособразование).</w:t>
      </w:r>
    </w:p>
    <w:p w14:paraId="2DEB6C2C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6. Организаторы этапов Олимпиады обеспечивают их проведение по общеобразовательным предметам, перечень которых утверждается </w:t>
      </w:r>
      <w:r w:rsidRPr="00CF7B75">
        <w:rPr>
          <w:sz w:val="28"/>
          <w:szCs w:val="28"/>
        </w:rPr>
        <w:lastRenderedPageBreak/>
        <w:t>Министерством образования и науки Российской Федерации (далее - Минобрнауки России), с учетом начала изучения каждого из указанных предметов.</w:t>
      </w:r>
    </w:p>
    <w:p w14:paraId="3BA195D9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7. Этапы Олимпиады проводятся по заданиям, составленным на основе примерных основных общеобразовательных программ основного общего и среднего (полного) общего образования (далее - олимпиадные задания).</w:t>
      </w:r>
    </w:p>
    <w:p w14:paraId="40FE72B5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8. Квоты на участие в каждом этапе Олимпиады определяются организатором соответствующего этапа Олимпиады. Квоты на участие в школьном этапе Олимпиады не устанавливаются.</w:t>
      </w:r>
    </w:p>
    <w:p w14:paraId="7C83718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9.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</w:t>
      </w:r>
    </w:p>
    <w:p w14:paraId="59A737D6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10. Образцы дипломов победителей и призеров заключительного этапа Олимпиады утверждаются Минобрнауки России; образцы дипломов регионального, муниципального и школьного этапов Олимпиады утверждаются организаторами соответствующего этапа Олимпиады.</w:t>
      </w:r>
    </w:p>
    <w:p w14:paraId="7F15E6E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11. Общее руководство проведением Олимпиады и ее организационное обеспечение осуществляет Центральный оргкомитет Олимпиады.</w:t>
      </w:r>
    </w:p>
    <w:p w14:paraId="0647334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На каждом этапе Олимпиады создается оргкомитет, одной из задач которого является реализация права обучающихся образовательных организаций на участие в олимпиадном движении.</w:t>
      </w:r>
    </w:p>
    <w:p w14:paraId="7487409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12. Состав Центрального оргкомитета Олимпиады формируется из представителей федеральных органов исполнительной власти, органов исполнительной власти субъектов Российской Федерации, осуществляющих управление в сфере образования, органов местного самоуправления муниципальных районов и городских округов, представителей центральных предметно-методических комиссий Олимпиады, образовательных, научных и общественных организаций и утверждается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03C5251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13. Центральный оргкомитет Олимпиады:</w:t>
      </w:r>
    </w:p>
    <w:p w14:paraId="3D2BB2C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вносит предложения в Рособразование по датам проведения Олимпиады по каждому общеобразовательному предмету регионального и заключительного этапов Олимпиады; по составу центральных предметно-методических комиссий Олимпиады и жюри заключительного этапа Олимпиады; по количеству участников заключительного этапа Олимпиады по каждому общеобразовательному предмету из числа победителей и призеров регионального этапа Олимпиады;</w:t>
      </w:r>
    </w:p>
    <w:p w14:paraId="507544B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lastRenderedPageBreak/>
        <w:t>определяет квоту победителей и призеров заключительного этапа Олимпиады;</w:t>
      </w:r>
    </w:p>
    <w:p w14:paraId="3DDA1FEF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рассматривает совместно с центральными предметно-методическими комиссиями Олимпиады заявления участников в случае, если во время проведения регионального или заключительного этапов Олимпиады оргкомитет, жюри и участник регионального или заключительного этапов Олимпиады не смогли прийти к единому мнению по оценке выполненного олимпиадного задания участника регионального или заключительного этапов Олимпиады;</w:t>
      </w:r>
    </w:p>
    <w:p w14:paraId="7407EC89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анализирует, обобщает итоги Олимпиады и представляет отчет о проведении Олимпиады в Рособразование;</w:t>
      </w:r>
    </w:p>
    <w:p w14:paraId="6F0A465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рассматривает и вносит предложения в Минобрнауки России по совершенствованию и дальнейшему развитию Олимпиады;</w:t>
      </w:r>
    </w:p>
    <w:p w14:paraId="783A751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утверждает требования к проведению регионального и заключительного этапов Олимпиады по соответствующему общеобразовательному предмету;</w:t>
      </w:r>
    </w:p>
    <w:p w14:paraId="75A9DCD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готовит материалы для освещения организации и проведения Олимпиады в средствах массовой информации;</w:t>
      </w:r>
    </w:p>
    <w:p w14:paraId="108967CB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вносит в Рособразование по согласованию с центральными предметно-методическими комиссиями предложения по составу участников учебно-тренировочных сборов кандидатов в сборные команды Российской Федерации для участия в международных олимпиадах по общеобразовательным предметам.</w:t>
      </w:r>
    </w:p>
    <w:p w14:paraId="025F81D5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14. Методическое обеспечение проведения Олимпиады осуществляют центральные предметно-методические комиссии Олимпиады.</w:t>
      </w:r>
    </w:p>
    <w:p w14:paraId="25048CD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15. Состав центральных предметно-методических комиссий Олимпиады формируется из числа научных и педагогических работников, аспирантов и студентов образовательных организаций высшего профессионального образования, иных высококвалифицированных специалистов, не являющихся научными и педагогическими работниками, и утверждается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3A9CD4E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16. Центральные предметно-методические комиссии Олимпиады:</w:t>
      </w:r>
    </w:p>
    <w:p w14:paraId="2D9F770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разрабатывают требования к проведению регионального и заключительного этапов Олимпиады по соответствующему общеобразовательному предмету, устанавливающие форму проведения, и требования к техническому обеспечению каждого этапа, принципы формирования комплекта олимпиадных заданий и подведения итогов соревнования, а также процедуры регистрации участников, проверки и оценивания выполненных олимпиадных заданий, разбора олимпиадных заданий с участниками и рассмотрения апелляций участников;</w:t>
      </w:r>
      <w:bookmarkStart w:id="0" w:name="_GoBack"/>
      <w:bookmarkEnd w:id="0"/>
    </w:p>
    <w:p w14:paraId="59A55534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lastRenderedPageBreak/>
        <w:t>подготавливают методические рекомендации по разработке требований к проведению школьного и муниципального этапов Олимпиады и составлению олимпиадных заданий указанных этапов Олимпиады;</w:t>
      </w:r>
    </w:p>
    <w:p w14:paraId="36C27EB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разрабатывают тексты олимпиадных заданий, критерии и методики оценки выполненных олимпиадных заданий регионального и заключительного этапов Олимпиады;</w:t>
      </w:r>
    </w:p>
    <w:p w14:paraId="5E82F4C3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формируют и вносят в Рособразование предложения по составу сборных команд Российской Федерации для участия в международных олимпиадах по общеобразовательным предметам.</w:t>
      </w:r>
    </w:p>
    <w:p w14:paraId="60F4B9F9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17. Проверку выполненных олимпиадных заданий школьного, муниципального, регионального и заключительного этапов Олимпиады осуществляют жюри соответствующих этапов Олимпиады.</w:t>
      </w:r>
    </w:p>
    <w:p w14:paraId="278F7D3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18. Состав жюри формируется из числа научных и педагогических работников, аспирантов и студентов образовательных организаций высшего профессионального образования, иных высококвалифицированных специалистов, не являющихся научными и педагогическими работниками.</w:t>
      </w:r>
    </w:p>
    <w:p w14:paraId="46C2A4A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19. Жюри всех этапов Олимпиады: оценивает выполненные олимпиадные задания;</w:t>
      </w:r>
    </w:p>
    <w:p w14:paraId="343485EC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проводит анализ выполненных олимпиадных заданий;</w:t>
      </w:r>
    </w:p>
    <w:p w14:paraId="5E0278FD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определяет победителей и призеров соответствующего этапа Олимпиады;</w:t>
      </w:r>
    </w:p>
    <w:p w14:paraId="1FE85BF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рассматривает совместно с оргкомитетом соответствующего этапа Олимпиады апелляции участников;</w:t>
      </w:r>
    </w:p>
    <w:p w14:paraId="301D4609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14:paraId="6E14944B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II. Порядок проведения школьного этапа Олимпиады</w:t>
      </w:r>
    </w:p>
    <w:p w14:paraId="2689F6F6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20. Школьный этап Олимпиады проводится организатором указанного этапа Олимпиады ежегодно с 1 октября по 15 ноября. Конкретные даты проведения школьного этапа Олимпиады по каждому общеобразовательному предмету устанавливаются организатором муниципального этапа Олимпиады.</w:t>
      </w:r>
    </w:p>
    <w:p w14:paraId="15D3FCA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21. Для проведения школьного этапа Олимпиады организатором указанного этапа Олимпиады создаются оргкомитет и жюри школьного этапа Олимпиады.</w:t>
      </w:r>
    </w:p>
    <w:p w14:paraId="008F8E59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Оргкомитет школьного этапа Олимпиады утверждает требования к проведению указанного этапа Олимпиады, разработанные предметно-методическими комиссиями муниципального этапа Олимпиады с учетом методических рекомендаций центральных предметно-методических комиссий Олимпиады.</w:t>
      </w:r>
    </w:p>
    <w:p w14:paraId="1E54A85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lastRenderedPageBreak/>
        <w:t>22.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</w:t>
      </w:r>
    </w:p>
    <w:p w14:paraId="30CB4B2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23. В школьном этапе Олимпиады по каждому общеобразовательному предмету принимают участие обучающиеся 5 - 11 классов образовательных организаций.</w:t>
      </w:r>
    </w:p>
    <w:p w14:paraId="020E0C7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24.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14:paraId="700005E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 случае, когда победители не определены, в школьном этапе Олимпиады определяются только призеры.</w:t>
      </w:r>
    </w:p>
    <w:p w14:paraId="4BEF75F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25.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</w:t>
      </w:r>
    </w:p>
    <w:p w14:paraId="3C8DE524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26.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</w:t>
      </w:r>
    </w:p>
    <w:p w14:paraId="2A9C707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школьного этапа Олимпиады.</w:t>
      </w:r>
    </w:p>
    <w:p w14:paraId="4E927B23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27. Список победителей и призеров школьного этапа Олимпиады утверждается организатором школьного этапа Олимпиады.</w:t>
      </w:r>
    </w:p>
    <w:p w14:paraId="648AD09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28. Победители и призеры школьного этапа Олимпиады награждаются дипломами.</w:t>
      </w:r>
    </w:p>
    <w:p w14:paraId="3C72349C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III. Порядок проведения муниципального этапа Олимпиады</w:t>
      </w:r>
    </w:p>
    <w:p w14:paraId="04591E24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29. Муниципальный этап Олимпиады проводится организатором указанного этапа Олимпиады ежегодно с 15 ноября по 15 декабря. Конкретные даты проведения муниципального этапа Олимпиады по каждому общеобразовательному предмету устанавливаются организатором регионального этапа Олимпиады.</w:t>
      </w:r>
    </w:p>
    <w:p w14:paraId="69E5F9E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30. Для проведения муниципального этапа Олимпиады организатором указанного этапа Олимпиады создаются оргкомитет, предметно-методические комиссии и жюри муниципального этапа Олимпиады.</w:t>
      </w:r>
    </w:p>
    <w:p w14:paraId="36B1274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lastRenderedPageBreak/>
        <w:t>Оргкомитет муниципального этапа Олимпиады утверждает требования к проведению указанного этапа Олимпиады, разработанные предметно-методическими комиссиями регионального этапа Олимпиады с учетом методических рекомендаций центральных предметно-методических комиссий Олимпиады.</w:t>
      </w:r>
    </w:p>
    <w:p w14:paraId="453C9B25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31. Муниципальный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регионального этапа Олимпиады с учетом методических рекомендаций центральных предметно-методических комиссий Олимпиады.</w:t>
      </w:r>
    </w:p>
    <w:p w14:paraId="4118B7CD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32. В муниципальном этапе Олимпиады по каждому общеобразовательному предмету принимают участие обучающиеся 7 - 11 классов образовательных организаций:</w:t>
      </w:r>
    </w:p>
    <w:p w14:paraId="6C5019BF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победители и призеры школьного этапа Олимпиады текущего учебного года;</w:t>
      </w:r>
    </w:p>
    <w:p w14:paraId="57F8B244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победители и призеры муниципального этапа Олимпиады предыдущего учебного года, если они продолжают обучение в образовательных организациях.</w:t>
      </w:r>
    </w:p>
    <w:p w14:paraId="7ADBBA8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33. 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возможных.</w:t>
      </w:r>
    </w:p>
    <w:p w14:paraId="5A8FFFD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 случае, когда победители не определены, на муниципальном этапе Олимпиады определяются только призеры.</w:t>
      </w:r>
    </w:p>
    <w:p w14:paraId="61560469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34. Количество призеров муниципального этапа Олимпиады определяется, исходя из квоты победителей и призеров, установленной организатором регионального этапа Олимпиады.</w:t>
      </w:r>
    </w:p>
    <w:p w14:paraId="3BF42A4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35. Призерами муниципального этапа Олимпиады в пределах установленной квоты победителей и призеров признаются все участники муниципального этапа Олимпиады, следующие в итоговой таблице за победителями.</w:t>
      </w:r>
    </w:p>
    <w:p w14:paraId="2106C27B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</w:p>
    <w:p w14:paraId="1B5FB69D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36. Список победителей и призеров муниципального этапа Олимпиады утверждается организатором муниципального этапа Олимпиады.</w:t>
      </w:r>
    </w:p>
    <w:p w14:paraId="41ED54E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lastRenderedPageBreak/>
        <w:t>37. Победители и призеры муниципального этапа Олимпиады награждаются дипломами.</w:t>
      </w:r>
    </w:p>
    <w:p w14:paraId="48DF717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38. В городах федерального значения Москве и Санкт-Петербурге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самоуправления.</w:t>
      </w:r>
    </w:p>
    <w:p w14:paraId="3F10E7F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IV. Порядок проведения регионального этапа Олимпиады</w:t>
      </w:r>
    </w:p>
    <w:p w14:paraId="06A0446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39. Региональный этап Олимпиады проводится организатором указанного этапа Олимпиады ежегодно с 10 января по 10 февраля. Конкретные даты проведения регионального этапа Олимпиады по каждому общеобразовательному предмету устанавливаются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4D6DE4EF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40. Для проведения регионального этапа Олимпиады организатором указанного этапа Олимпиады создаются оргкомитет, предметно-методические комиссии и жюри регионального этапа Олимпиады.</w:t>
      </w:r>
    </w:p>
    <w:p w14:paraId="0BF48EC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41. Региональный этап Олимпиады проводится в соответствии с требованиями к проведению указанного этапа Олимпиады и по олимпиадным заданиям, разработанным центральными предметно-методическими комиссиями Олимпиады.</w:t>
      </w:r>
    </w:p>
    <w:p w14:paraId="401615A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42. В региональном этапе Олимпиады по каждому общеобразовательному предмету принимают участие обучающиеся 9 - 11 классов образовательных организаций:</w:t>
      </w:r>
    </w:p>
    <w:p w14:paraId="2A4870D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победители и призеры муниципального этапа Олимпиады текущего учебного года;</w:t>
      </w:r>
    </w:p>
    <w:p w14:paraId="381DE084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победители и призеры регионального этапа Олимпиады предыдущего учебного года, если они продолжают обучение в образовательных организациях;</w:t>
      </w:r>
    </w:p>
    <w:p w14:paraId="6D3AFDD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победители школьного этапа Олимпиады текущего учебного года из числа обучающихся образовательных организаций Российской Федерации, расположенных за пределами территории Российской Федерации, в соответствии с закреплением их по субъектам Российской Федерации, определяемым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;</w:t>
      </w:r>
    </w:p>
    <w:p w14:paraId="0B28414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победители школьного этапа Олимпиады текущего учебного года из числа обучающихся образовательных организаций военных городков и гарнизонов, расположенных в труднодоступных местностях, в соответствии с закреплением их по субъектам Российской Федерации, определяемым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225CE82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43. Победителем регионального этапа Олимпиады признается участник регионального этапа Олимпиады, набравший наибольшее количество баллов, составляющее более половины от максимально возможных.</w:t>
      </w:r>
    </w:p>
    <w:p w14:paraId="614221B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lastRenderedPageBreak/>
        <w:t>Все участники регионального этапа Олимпиады, которые набрали одинаковое наибольшее количество баллов, составляющее более половины от максимально возможных, признаются победителями.</w:t>
      </w:r>
    </w:p>
    <w:p w14:paraId="411345C3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 случае, когда ни один из участников регионального этапа Олимпиады не набрал более половины от максимально возможных баллов, определяются только призеры.</w:t>
      </w:r>
    </w:p>
    <w:p w14:paraId="1B68281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44. Призерами регионального этапа Олимпиады в пределах установленной квоты победителей и призеров признаются все участники регионального этапа Олимпиады, следующие в итоговой таблице за победителями.</w:t>
      </w:r>
    </w:p>
    <w:p w14:paraId="05D7344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 случае, когда у участника регионального этапа Олимпиады, определяемого в пределах установленной квоты победителей и призеров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</w:t>
      </w:r>
    </w:p>
    <w:p w14:paraId="2BFC6E0B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все участники признаются призерами, если набранные ими баллы - больше половины максимально возможных;</w:t>
      </w:r>
    </w:p>
    <w:p w14:paraId="0E1659F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все участники не признаются призерами, если набранные ими баллы не превышают половины максимально возможных.</w:t>
      </w:r>
    </w:p>
    <w:p w14:paraId="0A86148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45. Квота победителей и призеров регионального этапа Олимпиады по каждому общеобразовательному предмету определяется организатором регионального этапа Олимпиады по согласованию с оргкомитетом регионального этапа Олимпиады и составляет не более 25 процентов от общего числа участников регионального этапа Олимпиады по соответствующему предмету.</w:t>
      </w:r>
    </w:p>
    <w:p w14:paraId="54CE309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46. Список победителей и призеров регионального этапа Олимпиады утверждается организатором регионального этапа Олимпиады.</w:t>
      </w:r>
    </w:p>
    <w:p w14:paraId="052A2D5B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47. Победители и призеры регионального этапа Олимпиады награждаются дипломами.</w:t>
      </w:r>
    </w:p>
    <w:p w14:paraId="3E1AA725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48. Список всех участников регионального этапа Олимпиады с указанием набранных баллов заверяется организатором регионального этапа Олимпиады и направляется в Рособразование.</w:t>
      </w:r>
    </w:p>
    <w:p w14:paraId="1F8AFAE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V. Порядок проведения заключительного этапа Олимпиады</w:t>
      </w:r>
    </w:p>
    <w:p w14:paraId="31C930B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49. Заключительный этап Олимпиады проводится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 xml:space="preserve"> ежегодно с 20 марта по 1 мая на территории субъектов Российской Федерации.</w:t>
      </w:r>
    </w:p>
    <w:p w14:paraId="0E5D9A92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50. Выбор субъектов Российской Федерации, на территории которых будет проводиться заключительный этап Олимпиады, осуществляется на основании </w:t>
      </w:r>
      <w:r w:rsidRPr="00CF7B75">
        <w:rPr>
          <w:sz w:val="28"/>
          <w:szCs w:val="28"/>
        </w:rPr>
        <w:lastRenderedPageBreak/>
        <w:t>заявок, представляемых в Рособразование органами государственной власти субъектов Российской Федерации.</w:t>
      </w:r>
    </w:p>
    <w:p w14:paraId="37FF833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51. Список субъектов Российской Федерации, на территории которых будет проводиться заключительный этап Олимпиады, место и дата его проведения согласовываются с органами государственной власти субъектов Российской Федерации, на территории которых будет проводиться заключительный этап Олимпиады, и утверждаются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6059CD5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52. Для проведения заключительного этапа Олимпиады создаются оргкомитеты и жюри заключительного этапа Олимпиады.</w:t>
      </w:r>
    </w:p>
    <w:p w14:paraId="70266B53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53. Состав оргкомитетов заключительного этапа Олимпиады утверждается органами государственной власти субъектов Российской Федерации, на территории которых проводится заключительный этап Олимпиады, по согласованию с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0CF03343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54. Состав жюри заключительного этапа Олимпиады утверждается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75EB383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55. Заключительный этап Олимпиады проводится в соответствии с требованиями к проведению указанного этапа Олимпиады и по олимпиадным заданиям, разработанным центральными предметно-методическими комиссиями Олимпиады.</w:t>
      </w:r>
    </w:p>
    <w:p w14:paraId="5BD8ED53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56. В заключительном этапе Олимпиады от каждого субъекта Российской Федерации принимают участие:</w:t>
      </w:r>
    </w:p>
    <w:p w14:paraId="2C15647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победители и призеры заключительного этапа Олимпиады предыдущего учебного года, если они продолжают обучение в образовательных организациях;</w:t>
      </w:r>
    </w:p>
    <w:p w14:paraId="4BBCF95C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победители и призеры регионального этапа Олимпиады текущего учебного года, набравшие необходимое для участия в заключительном этапе Олимпиады количество баллов, определяемое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>.</w:t>
      </w:r>
    </w:p>
    <w:p w14:paraId="2BB7121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В случае если ни один победитель или призер регионального этапа Олимпиады, проводимого в субъекте Российской Федерации, не набрал определенное </w:t>
      </w:r>
      <w:proofErr w:type="spellStart"/>
      <w:r w:rsidRPr="00CF7B75">
        <w:rPr>
          <w:sz w:val="28"/>
          <w:szCs w:val="28"/>
        </w:rPr>
        <w:t>Рособразованием</w:t>
      </w:r>
      <w:proofErr w:type="spellEnd"/>
      <w:r w:rsidRPr="00CF7B75">
        <w:rPr>
          <w:sz w:val="28"/>
          <w:szCs w:val="28"/>
        </w:rPr>
        <w:t xml:space="preserve"> количество баллов, необходимое для участия в заключительном этапе Олимпиады, организатор регионального этапа Олимпиады с учетом решения жюри выбирает для участия в заключительном этапе Олимпиады одного участника из числа победителей или призеров (при отсутствии победителей) регионального этапа Олимпиады, набравших наибольшее количество баллов.</w:t>
      </w:r>
    </w:p>
    <w:p w14:paraId="293EDE9E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57. Победители заключительного этапа Олимпиады в пределах установленной квоты победителей и призеров определяются жюри в соответствии с итоговой таблицей.</w:t>
      </w:r>
    </w:p>
    <w:p w14:paraId="6BEF257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lastRenderedPageBreak/>
        <w:t>58. Призерами заключительного этапа Олимпиады в пределах установленной квоты победителей и призеров признаются все участники заключительного этапа Олимпиады, следующие в итоговой таблице за победителями.</w:t>
      </w:r>
    </w:p>
    <w:p w14:paraId="507C5C4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 случае, когда у участника заключительного этапа Олимпиады, определяемого в пределах установленной квоты победителей и призеров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</w:t>
      </w:r>
    </w:p>
    <w:p w14:paraId="4DED164A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все участники признаются призерами, если набранные ими баллы - больше половины максимально возможных;</w:t>
      </w:r>
    </w:p>
    <w:p w14:paraId="1B7CF073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все участники не признаются призерами, если набранные ими баллы не превышают половины максимально возможных.</w:t>
      </w:r>
    </w:p>
    <w:p w14:paraId="23211DE8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59. Квота победителей и призеров заключительного этапа Олимпиады по каждому общеобразовательному предмету определяется Центральным оргкомитетом Олимпиады и составляет не более 45 процентов от общего числа участников заключительного этапа Олимпиады,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Олимпиады.</w:t>
      </w:r>
    </w:p>
    <w:p w14:paraId="4885149D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60. Итоговые результаты заключительного этапа Олимпиады по всем общеобразовательным предметам, сформированные на основании протоколов жюри заключительного этапа Олимпиады, утверждаются приказом </w:t>
      </w:r>
      <w:proofErr w:type="spellStart"/>
      <w:r w:rsidRPr="00CF7B75">
        <w:rPr>
          <w:sz w:val="28"/>
          <w:szCs w:val="28"/>
        </w:rPr>
        <w:t>Рособразования</w:t>
      </w:r>
      <w:proofErr w:type="spellEnd"/>
      <w:r w:rsidRPr="00CF7B75">
        <w:rPr>
          <w:sz w:val="28"/>
          <w:szCs w:val="28"/>
        </w:rPr>
        <w:t>.</w:t>
      </w:r>
    </w:p>
    <w:p w14:paraId="3474A1E1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61. Победители и призеры заключительного этапа Олимпиады награждаются дипломами.</w:t>
      </w:r>
    </w:p>
    <w:p w14:paraId="7972FC37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Победители и призеры заключительного этапа Олимпиады принимаются без вступительных испытаний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направлениям подготовки (специальностям), соответствующим профилю Олимпиады*.</w:t>
      </w:r>
    </w:p>
    <w:p w14:paraId="4B42D51F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Образовательные учреждения среднего профессионального и высшего профессионального образования самостоятельно определяют соответствие направлений подготовки (специальностей) профилю Олимпиады.</w:t>
      </w:r>
    </w:p>
    <w:p w14:paraId="5DF6EBF0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 xml:space="preserve">62. Финансовое и методическое обеспечение заключительного этапа Олимпиады (за исключением расходов на проезд участников заключительного этапа Олимпиады и сопровождающих их лиц к месту проведения заключительного этапа и обратно, расходов на питание, проживание, транспортное и экскурсионное </w:t>
      </w:r>
      <w:r w:rsidRPr="00CF7B75">
        <w:rPr>
          <w:sz w:val="28"/>
          <w:szCs w:val="28"/>
        </w:rPr>
        <w:lastRenderedPageBreak/>
        <w:t>обслуживание сопровождающих лиц) и методическое обеспечение регионального этапа Олимпиады осуществляются за счет средств федерального бюджета.</w:t>
      </w:r>
    </w:p>
    <w:p w14:paraId="64C642AF" w14:textId="77777777" w:rsidR="00CF7B75" w:rsidRPr="00CF7B75" w:rsidRDefault="00CF7B75" w:rsidP="00CF7B75">
      <w:pPr>
        <w:rPr>
          <w:sz w:val="28"/>
          <w:szCs w:val="28"/>
        </w:rPr>
      </w:pPr>
      <w:r w:rsidRPr="00CF7B75">
        <w:rPr>
          <w:sz w:val="28"/>
          <w:szCs w:val="28"/>
        </w:rPr>
        <w:t>* Пункт 3 статьи 16 Закона Российской Федерации от 10 июля 1992 г. N 3266-1 "Об образовании" (в редакции Федерального закона от 13 января 1996 г. N 12-ФЗ)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2004, N 35, ст. 3607; 2006, N 1, ст. 10; 2007, N 7, ст. 838; N 44, ст. 5280; N 49, ст. 6070; 2008, N 30, ст. 3616).</w:t>
      </w:r>
    </w:p>
    <w:p w14:paraId="35691007" w14:textId="20F8C8F6" w:rsidR="00A53CCD" w:rsidRDefault="00CF7B75" w:rsidP="00CF7B75"/>
    <w:sectPr w:rsidR="00A53CCD" w:rsidSect="00CF7B75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AB"/>
    <w:rsid w:val="00986EAB"/>
    <w:rsid w:val="00995D26"/>
    <w:rsid w:val="00BA0249"/>
    <w:rsid w:val="00C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5F88"/>
  <w15:chartTrackingRefBased/>
  <w15:docId w15:val="{67F1A013-47BE-4186-8137-0795B9C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3131">
                      <w:marLeft w:val="300"/>
                      <w:marRight w:val="300"/>
                      <w:marTop w:val="0"/>
                      <w:marBottom w:val="300"/>
                      <w:divBdr>
                        <w:top w:val="single" w:sz="6" w:space="15" w:color="DEDEDE"/>
                        <w:left w:val="single" w:sz="6" w:space="11" w:color="DEDEDE"/>
                        <w:bottom w:val="single" w:sz="6" w:space="15" w:color="DEDEDE"/>
                        <w:right w:val="single" w:sz="6" w:space="11" w:color="DEDEDE"/>
                      </w:divBdr>
                      <w:divsChild>
                        <w:div w:id="8738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59">
                      <w:marLeft w:val="300"/>
                      <w:marRight w:val="300"/>
                      <w:marTop w:val="0"/>
                      <w:marBottom w:val="300"/>
                      <w:divBdr>
                        <w:top w:val="single" w:sz="6" w:space="15" w:color="DEDEDE"/>
                        <w:left w:val="single" w:sz="6" w:space="11" w:color="DEDEDE"/>
                        <w:bottom w:val="single" w:sz="6" w:space="15" w:color="DEDEDE"/>
                        <w:right w:val="single" w:sz="6" w:space="11" w:color="DEDEDE"/>
                      </w:divBdr>
                      <w:divsChild>
                        <w:div w:id="10183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1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86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49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463324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9522529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21345150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4236932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1518269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6125919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6932674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919632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984436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7330005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375863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729970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8248577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96024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1678692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09446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7067572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6131015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8159918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7236008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4873557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381982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6346008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298844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4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903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58387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2133963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421536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7026355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6843578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380489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3249373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8994416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9096807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6333695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1463601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4913657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889461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48399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899303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8741204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9838995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9116200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6913429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6869786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3030034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944640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271717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6234625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215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6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97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2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9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3219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1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6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  <w:divsChild>
                    <w:div w:id="6505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3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4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6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5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5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65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8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83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29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55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11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3630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80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3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47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DEDEDE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058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63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42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59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04749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22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184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1554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964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3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5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65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081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20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2423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none" w:sz="0" w:space="0" w:color="auto"/>
                    <w:bottom w:val="single" w:sz="6" w:space="12" w:color="FFFFFF"/>
                    <w:right w:val="none" w:sz="0" w:space="0" w:color="auto"/>
                  </w:divBdr>
                  <w:divsChild>
                    <w:div w:id="17037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6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408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90488">
                  <w:marLeft w:val="0"/>
                  <w:marRight w:val="0"/>
                  <w:marTop w:val="0"/>
                  <w:marBottom w:val="0"/>
                  <w:divBdr>
                    <w:top w:val="single" w:sz="6" w:space="12" w:color="FFFFFF"/>
                    <w:left w:val="none" w:sz="0" w:space="0" w:color="auto"/>
                    <w:bottom w:val="single" w:sz="6" w:space="12" w:color="FFFFFF"/>
                    <w:right w:val="none" w:sz="0" w:space="0" w:color="auto"/>
                  </w:divBdr>
                  <w:divsChild>
                    <w:div w:id="10260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44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15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82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0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9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3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97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15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8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8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5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9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24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7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11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52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5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36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86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2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67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72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94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84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11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2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87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5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31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1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7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91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7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8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25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81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1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8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57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5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60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8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7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93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68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1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68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7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00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2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3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8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77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38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13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0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97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9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53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4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84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9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11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3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50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05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95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3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9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1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19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43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2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15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1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00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63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6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21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71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54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2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7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52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66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1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69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92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52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8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7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90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4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0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31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7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56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24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61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97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7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18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90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2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98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59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66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60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1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46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59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32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78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15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00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7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78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1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55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58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71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9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62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61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2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95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34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86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39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2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9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36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68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2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00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37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59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5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56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76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91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7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26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62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5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97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09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0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74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02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43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39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91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61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81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97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9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18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97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85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2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4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42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01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53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77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1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47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1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74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5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97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8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0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5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26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65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42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92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0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2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41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54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7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75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8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4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6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4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1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51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4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41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4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98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5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92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6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69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8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57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60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47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68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82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0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77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1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66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4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98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23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32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01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4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41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4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52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34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7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4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3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96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92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47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6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03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27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7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08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88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7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1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8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4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54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74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7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80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64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0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9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91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8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88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47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85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92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05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01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28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48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83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97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02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31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86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0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2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2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7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63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41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1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1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7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18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56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9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37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4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64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16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54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1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78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4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38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0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05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02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50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26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01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4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60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33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4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56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4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5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11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87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2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96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6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4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9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12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64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35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2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7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10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7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5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36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9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59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65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11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84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53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1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45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2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99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26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12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29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87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23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00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3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79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4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16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34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17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04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84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39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89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7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43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55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81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4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45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99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9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55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99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40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81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46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81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4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88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2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7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2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8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70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5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5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56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73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99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62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71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22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6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63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31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92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9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0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49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3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47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0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3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0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93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58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95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3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47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9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81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26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31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49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2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9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60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08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33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22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48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74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34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9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67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50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83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73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97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64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64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73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13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98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06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59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0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29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1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68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1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35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5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19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11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13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91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1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05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23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96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11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1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93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44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5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14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77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26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02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0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83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68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75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9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25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95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94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36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78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39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1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5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4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74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31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63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84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16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62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1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5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8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68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83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56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5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5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22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33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78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71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92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57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72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92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4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4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07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64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93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7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95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41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67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88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93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1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63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4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2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3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90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77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5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87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49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2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28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06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98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9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4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96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82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52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94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2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8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2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04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0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52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3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01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4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1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01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4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45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1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39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85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15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24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14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70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41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84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86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7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7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32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16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52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69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9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90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14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7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86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3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50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6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4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09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2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09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5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51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39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4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65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17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0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44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12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87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56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23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25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47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77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77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59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5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07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6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33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81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67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51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25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07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24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76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42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1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7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75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40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71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78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93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06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38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36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4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3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0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33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1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1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3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29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57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03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17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52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97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24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5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46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34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27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72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72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21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09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8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14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15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36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8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2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25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71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73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18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77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92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10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88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27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01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5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52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9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75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95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50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9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26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75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3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63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66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73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75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1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10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8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40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99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34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8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4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62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5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64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96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30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2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86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1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6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1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5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46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9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9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91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36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75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8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72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5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47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4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2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81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22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67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90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07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29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66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4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34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7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62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7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23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71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71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0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2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4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76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17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6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26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83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35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99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8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41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84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07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7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8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4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61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35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3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11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17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83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34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2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56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1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4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2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45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54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6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26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8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99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27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1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40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1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1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9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45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88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32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64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0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2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77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83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3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89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40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80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07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3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71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9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7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22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39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2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61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1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0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1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74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69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59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42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7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17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55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9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92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3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16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02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78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25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72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49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47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58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04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22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5623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923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6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5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48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EDEDE"/>
                                <w:right w:val="none" w:sz="0" w:space="0" w:color="auto"/>
                              </w:divBdr>
                            </w:div>
                            <w:div w:id="14840039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EDEDE"/>
                                <w:right w:val="none" w:sz="0" w:space="0" w:color="auto"/>
                              </w:divBdr>
                            </w:div>
                            <w:div w:id="2412607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EDEDE"/>
                                <w:right w:val="none" w:sz="0" w:space="0" w:color="auto"/>
                              </w:divBdr>
                            </w:div>
                            <w:div w:id="7552506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EDEDE"/>
                                <w:right w:val="none" w:sz="0" w:space="0" w:color="auto"/>
                              </w:divBdr>
                            </w:div>
                            <w:div w:id="6789731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EDED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8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0067">
                      <w:marLeft w:val="300"/>
                      <w:marRight w:val="300"/>
                      <w:marTop w:val="0"/>
                      <w:marBottom w:val="300"/>
                      <w:divBdr>
                        <w:top w:val="single" w:sz="6" w:space="15" w:color="DEDEDE"/>
                        <w:left w:val="single" w:sz="6" w:space="11" w:color="DEDEDE"/>
                        <w:bottom w:val="single" w:sz="6" w:space="15" w:color="DEDEDE"/>
                        <w:right w:val="single" w:sz="6" w:space="11" w:color="DEDEDE"/>
                      </w:divBdr>
                      <w:divsChild>
                        <w:div w:id="176298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2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1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5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7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77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1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9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6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2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3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71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4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1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31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9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1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7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05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2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9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1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EDED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3350</Words>
  <Characters>19097</Characters>
  <Application>Microsoft Office Word</Application>
  <DocSecurity>0</DocSecurity>
  <Lines>159</Lines>
  <Paragraphs>44</Paragraphs>
  <ScaleCrop>false</ScaleCrop>
  <Company/>
  <LinksUpToDate>false</LinksUpToDate>
  <CharactersWithSpaces>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R2</cp:lastModifiedBy>
  <cp:revision>2</cp:revision>
  <dcterms:created xsi:type="dcterms:W3CDTF">2020-09-18T10:57:00Z</dcterms:created>
  <dcterms:modified xsi:type="dcterms:W3CDTF">2020-09-18T11:03:00Z</dcterms:modified>
</cp:coreProperties>
</file>