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AD" w:rsidRPr="00EE56AD" w:rsidRDefault="00EE56AD" w:rsidP="00EE56AD">
      <w:pPr>
        <w:rPr>
          <w:rFonts w:ascii="Times New Roman" w:hAnsi="Times New Roman" w:cs="Times New Roman"/>
          <w:i/>
          <w:color w:val="00B0F0"/>
          <w:sz w:val="28"/>
          <w:szCs w:val="72"/>
        </w:rPr>
      </w:pPr>
    </w:p>
    <w:p w:rsidR="00EE56AD" w:rsidRDefault="00EE56AD" w:rsidP="00EE56AD">
      <w:pPr>
        <w:rPr>
          <w:rFonts w:ascii="Times New Roman" w:hAnsi="Times New Roman" w:cs="Times New Roman"/>
          <w:i/>
          <w:color w:val="00B0F0"/>
          <w:sz w:val="72"/>
          <w:szCs w:val="72"/>
        </w:rPr>
      </w:pPr>
      <w:r>
        <w:rPr>
          <w:rFonts w:ascii="Times New Roman" w:hAnsi="Times New Roman" w:cs="Times New Roman"/>
          <w:i/>
          <w:color w:val="00B0F0"/>
          <w:sz w:val="72"/>
          <w:szCs w:val="72"/>
        </w:rPr>
        <w:t>График открытых уроков на 2017-2018уч.год.</w:t>
      </w:r>
    </w:p>
    <w:p w:rsidR="00EE56AD" w:rsidRPr="00EE56AD" w:rsidRDefault="00EE56AD" w:rsidP="00EE56AD">
      <w:pPr>
        <w:rPr>
          <w:i/>
          <w:color w:val="00B0F0"/>
          <w:sz w:val="40"/>
          <w:szCs w:val="72"/>
        </w:rPr>
      </w:pPr>
    </w:p>
    <w:tbl>
      <w:tblPr>
        <w:tblStyle w:val="a3"/>
        <w:tblW w:w="14596" w:type="dxa"/>
        <w:tblInd w:w="0" w:type="dxa"/>
        <w:tblLook w:val="04A0"/>
      </w:tblPr>
      <w:tblGrid>
        <w:gridCol w:w="1167"/>
        <w:gridCol w:w="3079"/>
        <w:gridCol w:w="5720"/>
        <w:gridCol w:w="2493"/>
        <w:gridCol w:w="2137"/>
      </w:tblGrid>
      <w:tr w:rsidR="00EE56AD" w:rsidTr="00EE56AD">
        <w:trPr>
          <w:trHeight w:val="12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№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Ф.И.О.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темы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классы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сроки</w:t>
            </w:r>
          </w:p>
        </w:tc>
      </w:tr>
      <w:tr w:rsidR="00EE56AD" w:rsidTr="00EE56AD">
        <w:trPr>
          <w:trHeight w:val="12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Исаева М.К.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«Формулы сокращенного умножения»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февраль</w:t>
            </w:r>
          </w:p>
        </w:tc>
      </w:tr>
      <w:tr w:rsidR="00EE56AD" w:rsidTr="00EE56AD">
        <w:trPr>
          <w:trHeight w:val="12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Османова Р.З.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«Разные методы нахождения корней квадратного уравнения»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8 «а»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февраль</w:t>
            </w:r>
          </w:p>
        </w:tc>
      </w:tr>
      <w:tr w:rsidR="00EE56AD" w:rsidTr="00EE56AD">
        <w:trPr>
          <w:trHeight w:val="12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Абакарова А.Н.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«Арифметическая и геометрическая прогрессии»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февраль</w:t>
            </w:r>
          </w:p>
        </w:tc>
      </w:tr>
      <w:tr w:rsidR="00EE56AD" w:rsidTr="00EE56AD">
        <w:trPr>
          <w:trHeight w:val="12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Атохов М.А.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«Инновационные технологии»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февраль</w:t>
            </w:r>
          </w:p>
        </w:tc>
      </w:tr>
      <w:tr w:rsidR="00EE56AD" w:rsidTr="00EE56AD">
        <w:trPr>
          <w:trHeight w:val="12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Хамавов Д.И.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«Законы Ньютона»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D" w:rsidRDefault="00EE56AD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апрель</w:t>
            </w:r>
          </w:p>
        </w:tc>
      </w:tr>
    </w:tbl>
    <w:p w:rsidR="00F2719A" w:rsidRDefault="00F2719A"/>
    <w:sectPr w:rsidR="00F2719A" w:rsidSect="00EE56AD">
      <w:pgSz w:w="16838" w:h="11906" w:orient="landscape"/>
      <w:pgMar w:top="567" w:right="1134" w:bottom="426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E56AD"/>
    <w:rsid w:val="00EE56AD"/>
    <w:rsid w:val="00F2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6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2017-11-09T06:56:00Z</dcterms:created>
  <dcterms:modified xsi:type="dcterms:W3CDTF">2017-11-09T06:58:00Z</dcterms:modified>
</cp:coreProperties>
</file>