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27" w:rsidRDefault="007A2B27" w:rsidP="007A2B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4"/>
        </w:rPr>
      </w:pPr>
      <w:r w:rsidRPr="007A2B27">
        <w:rPr>
          <w:rFonts w:ascii="Arial" w:eastAsia="Times New Roman" w:hAnsi="Arial" w:cs="Arial"/>
          <w:b/>
          <w:bCs/>
          <w:color w:val="FF0000"/>
          <w:sz w:val="28"/>
          <w:szCs w:val="24"/>
        </w:rPr>
        <w:t>Мероприятие по математике на тему</w:t>
      </w:r>
      <w:proofErr w:type="gramStart"/>
      <w:r w:rsidRPr="007A2B27">
        <w:rPr>
          <w:rFonts w:ascii="Arial" w:eastAsia="Times New Roman" w:hAnsi="Arial" w:cs="Arial"/>
          <w:b/>
          <w:bCs/>
          <w:color w:val="FF0000"/>
          <w:sz w:val="28"/>
          <w:szCs w:val="24"/>
        </w:rPr>
        <w:t xml:space="preserve"> :</w:t>
      </w:r>
      <w:proofErr w:type="gramEnd"/>
      <w:r w:rsidRPr="007A2B27">
        <w:rPr>
          <w:rFonts w:ascii="Arial" w:eastAsia="Times New Roman" w:hAnsi="Arial" w:cs="Arial"/>
          <w:b/>
          <w:bCs/>
          <w:color w:val="FF0000"/>
          <w:sz w:val="28"/>
          <w:szCs w:val="24"/>
        </w:rPr>
        <w:t xml:space="preserve"> «Математический бой»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color w:val="7030A0"/>
        </w:rPr>
        <w:t>Цели:</w:t>
      </w:r>
      <w:r w:rsidRPr="007A2B27">
        <w:rPr>
          <w:rFonts w:eastAsia="Times New Roman"/>
        </w:rPr>
        <w:t> повторить изученный материал по математике в занимательной форме, показать применение знаний математики в различных сферах жизни.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color w:val="7030A0"/>
        </w:rPr>
        <w:t>Задачи:</w:t>
      </w:r>
      <w:r w:rsidRPr="007A2B27">
        <w:rPr>
          <w:rFonts w:eastAsia="Times New Roman"/>
        </w:rPr>
        <w:t> вызвать интерес учащихся к изучению математики, к применению математических знаний на практике; приобщить к работе в коллективе.</w:t>
      </w:r>
    </w:p>
    <w:p w:rsidR="007A2B27" w:rsidRDefault="007A2B27" w:rsidP="007A2B27">
      <w:pPr>
        <w:pStyle w:val="1"/>
        <w:rPr>
          <w:rFonts w:eastAsia="Times New Roman"/>
          <w:color w:val="7030A0"/>
        </w:rPr>
      </w:pPr>
      <w:r w:rsidRPr="007A2B27">
        <w:rPr>
          <w:rFonts w:eastAsia="Times New Roman"/>
          <w:color w:val="7030A0"/>
        </w:rPr>
        <w:t>Оборудование:</w:t>
      </w:r>
    </w:p>
    <w:p w:rsidR="007A2B27" w:rsidRPr="007A2B27" w:rsidRDefault="007A2B27" w:rsidP="007A2B27">
      <w:pPr>
        <w:pStyle w:val="1"/>
        <w:rPr>
          <w:rFonts w:eastAsia="Times New Roman"/>
          <w:color w:val="7030A0"/>
        </w:rPr>
      </w:pPr>
      <w:r w:rsidRPr="007A2B27">
        <w:rPr>
          <w:rFonts w:eastAsia="Times New Roman"/>
          <w:i/>
          <w:iCs/>
        </w:rPr>
        <w:t>- для жюри</w:t>
      </w:r>
      <w:r w:rsidRPr="007A2B27">
        <w:rPr>
          <w:rFonts w:eastAsia="Times New Roman"/>
        </w:rPr>
        <w:t>: таблички с указанием баллов от 1 до 5, листы-протоколы, в которых указаны названия конкурсов;</w:t>
      </w:r>
    </w:p>
    <w:p w:rsidR="007A2B27" w:rsidRPr="007A2B27" w:rsidRDefault="007A2B27" w:rsidP="007A2B27">
      <w:pPr>
        <w:pStyle w:val="1"/>
        <w:rPr>
          <w:rFonts w:eastAsia="Times New Roman"/>
        </w:rPr>
      </w:pPr>
      <w:proofErr w:type="gramStart"/>
      <w:r w:rsidRPr="007A2B27">
        <w:rPr>
          <w:rFonts w:eastAsia="Times New Roman"/>
          <w:i/>
          <w:iCs/>
        </w:rPr>
        <w:t>- для конкурсов</w:t>
      </w:r>
      <w:r w:rsidRPr="007A2B27">
        <w:rPr>
          <w:rFonts w:eastAsia="Times New Roman"/>
        </w:rPr>
        <w:t>: именные бланки (листы бумаги на которых указано название команды), карточки со словами фразы «Математику уже затем учить надо, что она ум в порядок приводит»; секундомер; количество столов равное количеству команд; заготовка поля кроссворда и вопросы к нему; заготовка цепочки арифметических действий на бланках команд; ватман, веревка, карандаши по числу команд;</w:t>
      </w:r>
      <w:proofErr w:type="gramEnd"/>
      <w:r w:rsidRPr="007A2B27">
        <w:rPr>
          <w:rFonts w:eastAsia="Times New Roman"/>
        </w:rPr>
        <w:t xml:space="preserve"> шарфы для завязывания глаз по числу команд.</w:t>
      </w:r>
    </w:p>
    <w:p w:rsidR="007A2B27" w:rsidRPr="007A2B27" w:rsidRDefault="007A2B27" w:rsidP="007A2B27">
      <w:pPr>
        <w:pStyle w:val="1"/>
        <w:rPr>
          <w:rFonts w:eastAsia="Times New Roman"/>
          <w:color w:val="7030A0"/>
        </w:rPr>
      </w:pPr>
      <w:r w:rsidRPr="007A2B27">
        <w:rPr>
          <w:rFonts w:eastAsia="Times New Roman"/>
          <w:color w:val="7030A0"/>
        </w:rPr>
        <w:t>Предварительная подготовка: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- учащимся за несколько дней до проведения мероприятия дается задание сформировать команды по 5 человек, выбрать капитана команды, определиться с названием и девизом команды, сделать эмблему команды для каждого ее участника и одну общую на ватмане для команды;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- учитель формирует жюри из учителей и учащихся старших классов, выбирает одного помощника «Великого математика», который будет подсчитывать баллы.</w:t>
      </w:r>
    </w:p>
    <w:p w:rsidR="007A2B27" w:rsidRPr="007A2B27" w:rsidRDefault="007A2B27" w:rsidP="007A2B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32"/>
          <w:szCs w:val="24"/>
        </w:rPr>
      </w:pPr>
      <w:r w:rsidRPr="007A2B27">
        <w:rPr>
          <w:rFonts w:ascii="Arial" w:eastAsia="Times New Roman" w:hAnsi="Arial" w:cs="Arial"/>
          <w:b/>
          <w:bCs/>
          <w:color w:val="C00000"/>
          <w:sz w:val="32"/>
          <w:szCs w:val="24"/>
        </w:rPr>
        <w:t>Ход мероприятия</w:t>
      </w:r>
    </w:p>
    <w:p w:rsidR="007A2B27" w:rsidRPr="007A2B27" w:rsidRDefault="007A2B27" w:rsidP="007A2B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FFC000"/>
          <w:sz w:val="24"/>
          <w:szCs w:val="24"/>
        </w:rPr>
      </w:pPr>
      <w:r w:rsidRPr="007A2B27">
        <w:rPr>
          <w:rFonts w:ascii="Arial" w:eastAsia="Times New Roman" w:hAnsi="Arial" w:cs="Arial"/>
          <w:b/>
          <w:i/>
          <w:iCs/>
          <w:color w:val="FFC000"/>
          <w:sz w:val="24"/>
          <w:szCs w:val="24"/>
        </w:rPr>
        <w:t>Организационный момент</w:t>
      </w:r>
      <w:r w:rsidRPr="007A2B27">
        <w:rPr>
          <w:rFonts w:ascii="Arial" w:eastAsia="Times New Roman" w:hAnsi="Arial" w:cs="Arial"/>
          <w:b/>
          <w:color w:val="FFC000"/>
          <w:sz w:val="24"/>
          <w:szCs w:val="24"/>
        </w:rPr>
        <w:t>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lastRenderedPageBreak/>
        <w:t xml:space="preserve">Ведущий говорит о том, что будет проходить мероприятие посвященное математике под названием «Математический бой», в котором будут принимать участие команды 8 классов. Затем вызывает команды на сцену. Каждая команда </w:t>
      </w:r>
      <w:proofErr w:type="gramStart"/>
      <w:r w:rsidRPr="007A2B27">
        <w:rPr>
          <w:rFonts w:eastAsia="Times New Roman"/>
        </w:rPr>
        <w:t>выходит</w:t>
      </w:r>
      <w:proofErr w:type="gramEnd"/>
      <w:r w:rsidRPr="007A2B27">
        <w:rPr>
          <w:rFonts w:eastAsia="Times New Roman"/>
        </w:rPr>
        <w:t xml:space="preserve"> и становиться под своей большой эмблемой, которая может быть закреплена на стене. Затем ведущий представляет членов жюри.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i/>
          <w:iCs/>
        </w:rPr>
        <w:t>Конкурсы.</w:t>
      </w:r>
    </w:p>
    <w:p w:rsid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u w:val="single"/>
        </w:rPr>
        <w:t>Ведущий</w:t>
      </w:r>
      <w:r w:rsidRPr="007A2B27">
        <w:rPr>
          <w:rFonts w:eastAsia="Times New Roman"/>
        </w:rPr>
        <w:t>:</w:t>
      </w:r>
    </w:p>
    <w:p w:rsidR="007A2B27" w:rsidRPr="007A2B27" w:rsidRDefault="007A2B27" w:rsidP="007A2B27">
      <w:pPr>
        <w:jc w:val="center"/>
      </w:pPr>
      <w:r>
        <w:rPr>
          <w:noProof/>
        </w:rPr>
        <w:drawing>
          <wp:inline distT="0" distB="0" distL="0" distR="0">
            <wp:extent cx="5257799" cy="5819775"/>
            <wp:effectExtent l="19050" t="0" r="1" b="0"/>
            <wp:docPr id="1" name="Рисунок 1" descr="C:\Users\001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573" cy="5818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lastRenderedPageBreak/>
        <w:t>- Мы с Вами познакомились с членами жюри, а теперь познакомимся с нашими главными участниками.</w:t>
      </w:r>
    </w:p>
    <w:p w:rsidR="007A2B27" w:rsidRPr="007A2B27" w:rsidRDefault="007A2B27" w:rsidP="007A2B27">
      <w:pPr>
        <w:pStyle w:val="1"/>
        <w:rPr>
          <w:rFonts w:eastAsia="Times New Roman"/>
        </w:rPr>
      </w:pPr>
      <w:proofErr w:type="gramStart"/>
      <w:r w:rsidRPr="007A2B27">
        <w:rPr>
          <w:rFonts w:eastAsia="Times New Roman"/>
        </w:rPr>
        <w:t>Итак</w:t>
      </w:r>
      <w:proofErr w:type="gramEnd"/>
      <w:r w:rsidRPr="007A2B27">
        <w:rPr>
          <w:rFonts w:eastAsia="Times New Roman"/>
        </w:rPr>
        <w:t xml:space="preserve"> наш </w:t>
      </w:r>
      <w:r w:rsidRPr="007A2B27">
        <w:rPr>
          <w:rFonts w:eastAsia="Times New Roman"/>
          <w:i/>
          <w:iCs/>
        </w:rPr>
        <w:t>первый конкурс </w:t>
      </w:r>
      <w:r w:rsidRPr="007A2B27">
        <w:rPr>
          <w:rFonts w:eastAsia="Times New Roman"/>
        </w:rPr>
        <w:t>«Представление команд»: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 xml:space="preserve">Команды представьтесь, то есть назовите свои </w:t>
      </w:r>
      <w:proofErr w:type="gramStart"/>
      <w:r w:rsidRPr="007A2B27">
        <w:rPr>
          <w:rFonts w:eastAsia="Times New Roman"/>
        </w:rPr>
        <w:t>названия</w:t>
      </w:r>
      <w:proofErr w:type="gramEnd"/>
      <w:r w:rsidRPr="007A2B27">
        <w:rPr>
          <w:rFonts w:eastAsia="Times New Roman"/>
        </w:rPr>
        <w:t xml:space="preserve"> и девиз под которым вы будете участвовать в нашем конкурсе. (Участники по очереди представляются).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u w:val="single"/>
        </w:rPr>
        <w:t>Ведущий: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- Представление команд окончено. Просим жюри выставить свои оценки. (Члены жюри поднимают свои табло с оценками)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u w:val="single"/>
        </w:rPr>
        <w:t>Ведущий: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 xml:space="preserve">- Спасибо. Теперь пока наш Великий математик подсчитает количество </w:t>
      </w:r>
      <w:proofErr w:type="gramStart"/>
      <w:r w:rsidRPr="007A2B27">
        <w:rPr>
          <w:rFonts w:eastAsia="Times New Roman"/>
        </w:rPr>
        <w:t>баллов</w:t>
      </w:r>
      <w:proofErr w:type="gramEnd"/>
      <w:r w:rsidRPr="007A2B27">
        <w:rPr>
          <w:rFonts w:eastAsia="Times New Roman"/>
        </w:rPr>
        <w:t xml:space="preserve"> набранное каждой из команд мы перейдем ко </w:t>
      </w:r>
      <w:r w:rsidRPr="007A2B27">
        <w:rPr>
          <w:rFonts w:eastAsia="Times New Roman"/>
          <w:i/>
          <w:iCs/>
        </w:rPr>
        <w:t>второму конкурсу</w:t>
      </w:r>
      <w:r w:rsidRPr="007A2B27">
        <w:rPr>
          <w:rFonts w:eastAsia="Times New Roman"/>
        </w:rPr>
        <w:t xml:space="preserve"> под названием «Разминка». Правила данного конкурса следующие: я называю вопрос, жюри внимательно следит у какой команды быстрее всех готов ответ, той первой предоставляется слово. Если команда ответила неправильно, то слово предоставляется следующей по очереди команде. Каждый правильный ответ оценивается в 1 балл. Правильно или </w:t>
      </w:r>
      <w:proofErr w:type="gramStart"/>
      <w:r w:rsidRPr="007A2B27">
        <w:rPr>
          <w:rFonts w:eastAsia="Times New Roman"/>
        </w:rPr>
        <w:t>нет</w:t>
      </w:r>
      <w:proofErr w:type="gramEnd"/>
      <w:r w:rsidRPr="007A2B27">
        <w:rPr>
          <w:rFonts w:eastAsia="Times New Roman"/>
        </w:rPr>
        <w:t xml:space="preserve"> ответила команда я сообщу. Поручим одному из членов жюри помечать у себя баллы набранные командами, а потом результаты передать нашему Великому математику для подсчета.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i/>
          <w:iCs/>
          <w:u w:val="single"/>
        </w:rPr>
        <w:t>Вопрос 1</w:t>
      </w:r>
      <w:r w:rsidRPr="007A2B27">
        <w:rPr>
          <w:rFonts w:eastAsia="Times New Roman"/>
        </w:rPr>
        <w:t>: Все мы знаем, что в квадрате – это четыре. Три в квадрате это – девять. А чему равен угол в квадрате? (</w:t>
      </w:r>
      <w:r w:rsidRPr="007A2B27">
        <w:rPr>
          <w:rFonts w:eastAsia="Times New Roman"/>
          <w:i/>
          <w:iCs/>
        </w:rPr>
        <w:t>Ответ: 90 градусов</w:t>
      </w:r>
      <w:r w:rsidRPr="007A2B27">
        <w:rPr>
          <w:rFonts w:eastAsia="Times New Roman"/>
        </w:rPr>
        <w:t>)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i/>
          <w:iCs/>
          <w:u w:val="single"/>
        </w:rPr>
        <w:t>Вопрос 2</w:t>
      </w:r>
      <w:r w:rsidRPr="007A2B27">
        <w:rPr>
          <w:rFonts w:eastAsia="Times New Roman"/>
        </w:rPr>
        <w:t>: Как звучит теорема Пифагора? (</w:t>
      </w:r>
      <w:r w:rsidRPr="007A2B27">
        <w:rPr>
          <w:rFonts w:eastAsia="Times New Roman"/>
          <w:i/>
          <w:iCs/>
        </w:rPr>
        <w:t>Ответ: сумма квадратов длин катетов равна квадрату длины гипотенузы)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i/>
          <w:iCs/>
          <w:u w:val="single"/>
        </w:rPr>
        <w:lastRenderedPageBreak/>
        <w:t>Вопрос 3</w:t>
      </w:r>
      <w:r w:rsidRPr="007A2B27">
        <w:rPr>
          <w:rFonts w:eastAsia="Times New Roman"/>
        </w:rPr>
        <w:t xml:space="preserve">: Как называется фигура о которой можно сказать, что это </w:t>
      </w:r>
      <w:proofErr w:type="gramStart"/>
      <w:r w:rsidRPr="007A2B27">
        <w:rPr>
          <w:rFonts w:eastAsia="Times New Roman"/>
        </w:rPr>
        <w:t>параллелограмм</w:t>
      </w:r>
      <w:proofErr w:type="gramEnd"/>
      <w:r w:rsidRPr="007A2B27">
        <w:rPr>
          <w:rFonts w:eastAsia="Times New Roman"/>
        </w:rPr>
        <w:t xml:space="preserve"> у которого все стороны равны? (</w:t>
      </w:r>
      <w:r w:rsidRPr="007A2B27">
        <w:rPr>
          <w:rFonts w:eastAsia="Times New Roman"/>
          <w:i/>
          <w:iCs/>
        </w:rPr>
        <w:t>Ответ: ромб, частный случай квадрат)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i/>
          <w:iCs/>
          <w:u w:val="single"/>
        </w:rPr>
        <w:t>Вопрос 4</w:t>
      </w:r>
      <w:r w:rsidRPr="007A2B27">
        <w:rPr>
          <w:rFonts w:eastAsia="Times New Roman"/>
        </w:rPr>
        <w:t xml:space="preserve">: Сумма </w:t>
      </w:r>
      <w:proofErr w:type="gramStart"/>
      <w:r w:rsidRPr="007A2B27">
        <w:rPr>
          <w:rFonts w:eastAsia="Times New Roman"/>
        </w:rPr>
        <w:t>углов</w:t>
      </w:r>
      <w:proofErr w:type="gramEnd"/>
      <w:r w:rsidRPr="007A2B27">
        <w:rPr>
          <w:rFonts w:eastAsia="Times New Roman"/>
        </w:rPr>
        <w:t xml:space="preserve"> какой геометрической фигуры равна 180 градусов? (</w:t>
      </w:r>
      <w:r w:rsidRPr="007A2B27">
        <w:rPr>
          <w:rFonts w:eastAsia="Times New Roman"/>
          <w:i/>
          <w:iCs/>
        </w:rPr>
        <w:t>Ответ: треугольник)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i/>
          <w:iCs/>
          <w:u w:val="single"/>
        </w:rPr>
        <w:t>Вопрос 5</w:t>
      </w:r>
      <w:r w:rsidRPr="007A2B27">
        <w:rPr>
          <w:rFonts w:eastAsia="Times New Roman"/>
        </w:rPr>
        <w:t>: Закончите фразу: если две стороны параллельны третей, то они параллельны …(</w:t>
      </w:r>
      <w:r w:rsidRPr="007A2B27">
        <w:rPr>
          <w:rFonts w:eastAsia="Times New Roman"/>
          <w:i/>
          <w:iCs/>
        </w:rPr>
        <w:t>Ответ: третьей)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i/>
          <w:iCs/>
          <w:u w:val="single"/>
        </w:rPr>
        <w:t>Вопрос 6</w:t>
      </w:r>
      <w:r w:rsidRPr="007A2B27">
        <w:rPr>
          <w:rFonts w:eastAsia="Times New Roman"/>
        </w:rPr>
        <w:t>: Закончите фразу: в параллелограмме диагонали точкой пересечения… (</w:t>
      </w:r>
      <w:r w:rsidRPr="007A2B27">
        <w:rPr>
          <w:rFonts w:eastAsia="Times New Roman"/>
          <w:i/>
          <w:iCs/>
        </w:rPr>
        <w:t>Ответ: делятся пополам)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i/>
          <w:iCs/>
          <w:u w:val="single"/>
        </w:rPr>
        <w:t>Вопрос 7</w:t>
      </w:r>
      <w:r w:rsidRPr="007A2B27">
        <w:rPr>
          <w:rFonts w:eastAsia="Times New Roman"/>
        </w:rPr>
        <w:t>: Назовите свойство вертикальных углов. (</w:t>
      </w:r>
      <w:r w:rsidRPr="007A2B27">
        <w:rPr>
          <w:rFonts w:eastAsia="Times New Roman"/>
          <w:i/>
          <w:iCs/>
        </w:rPr>
        <w:t>Ответ: вертикальные углы равны)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i/>
          <w:iCs/>
          <w:u w:val="single"/>
        </w:rPr>
        <w:t>Вопрос 8</w:t>
      </w:r>
      <w:r w:rsidRPr="007A2B27">
        <w:rPr>
          <w:rFonts w:eastAsia="Times New Roman"/>
        </w:rPr>
        <w:t>: Есть два треугольника. У них два угла одного треугольника соответственно равны двум углам другого треугольника. Что мы можем сказать об этих треугольниках. (</w:t>
      </w:r>
      <w:r w:rsidRPr="007A2B27">
        <w:rPr>
          <w:rFonts w:eastAsia="Times New Roman"/>
          <w:i/>
          <w:iCs/>
        </w:rPr>
        <w:t>Ответ: эти треугольники подобны)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i/>
          <w:iCs/>
          <w:u w:val="single"/>
        </w:rPr>
        <w:t>Вопрос 9</w:t>
      </w:r>
      <w:r w:rsidRPr="007A2B27">
        <w:rPr>
          <w:rFonts w:eastAsia="Times New Roman"/>
        </w:rPr>
        <w:t>: Как найти площадь прямоугольного треугольника, если известны его катеты? (</w:t>
      </w:r>
      <w:r w:rsidRPr="007A2B27">
        <w:rPr>
          <w:rFonts w:eastAsia="Times New Roman"/>
          <w:i/>
          <w:iCs/>
        </w:rPr>
        <w:t>Ответ: площадь прямоугольного треугольника равна половине произведения его катетов)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i/>
          <w:iCs/>
          <w:u w:val="single"/>
        </w:rPr>
        <w:t>Вопрос 10</w:t>
      </w:r>
      <w:r w:rsidRPr="007A2B27">
        <w:rPr>
          <w:rFonts w:eastAsia="Times New Roman"/>
        </w:rPr>
        <w:t>: Чему равен катет прямоугольного треугольника, лежащий против угла в 30 градусов? (</w:t>
      </w:r>
      <w:r w:rsidRPr="007A2B27">
        <w:rPr>
          <w:rFonts w:eastAsia="Times New Roman"/>
          <w:i/>
          <w:iCs/>
        </w:rPr>
        <w:t>Ответ: катет прямоугольного треугольника, лежащий против угла в 30 градусов, равен половине гипотенузы).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u w:val="single"/>
        </w:rPr>
        <w:t>Ведущий: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- Итак, конкурс «Разминка» завершен. Просим нашего Великого математика объявить результаты первого конкурса. (Великий математик объявляет итоги первого конкурса).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u w:val="single"/>
        </w:rPr>
        <w:lastRenderedPageBreak/>
        <w:t>Ведущий: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- Спасибо. Переходим к </w:t>
      </w:r>
      <w:r w:rsidRPr="007A2B27">
        <w:rPr>
          <w:rFonts w:eastAsia="Times New Roman"/>
          <w:i/>
          <w:iCs/>
        </w:rPr>
        <w:t>третьему конкурсу</w:t>
      </w:r>
      <w:r w:rsidRPr="007A2B27">
        <w:rPr>
          <w:rFonts w:eastAsia="Times New Roman"/>
        </w:rPr>
        <w:t>. Итак «Конкурс капитанов». Сейчас капитанам команд будут предложены карточки, на каждой из них будет написано по одному слову. Необходимо из данных слов составить известную фразу о математике и угадать ее автора. Свои ответы Вы запишите на именных бланках команды, которые вместе с карточками лежат на столах команд, и отдадите жюри для оценивания. Капитаны подойдите к столам. Время вам 1 мин. Поехали! Команды поддержим своих капитанов!!! (Засекается время 1 мин.)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- Время истекло. Капитаны отдают жюри бланки с вариантами своих ответов. Жюри оценит полученные ответы и объявит результаты. А фраза должна была получиться следующая: «Математику уже затем учить надо, что она ум в порядок приводит» и сказал ее наш великий ученый М.В. Ломоносов.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u w:val="single"/>
        </w:rPr>
        <w:t>Ведущий: </w:t>
      </w:r>
      <w:r w:rsidRPr="007A2B27">
        <w:rPr>
          <w:rFonts w:eastAsia="Times New Roman"/>
        </w:rPr>
        <w:t>А сейчас, пока жюри подводит итоги «Конкурса капитанов» </w:t>
      </w:r>
      <w:proofErr w:type="gramStart"/>
      <w:r w:rsidRPr="007A2B27">
        <w:rPr>
          <w:rFonts w:eastAsia="Times New Roman"/>
        </w:rPr>
        <w:t>Великий</w:t>
      </w:r>
      <w:proofErr w:type="gramEnd"/>
      <w:r w:rsidRPr="007A2B27">
        <w:rPr>
          <w:rFonts w:eastAsia="Times New Roman"/>
        </w:rPr>
        <w:t xml:space="preserve"> </w:t>
      </w:r>
      <w:proofErr w:type="spellStart"/>
      <w:r w:rsidRPr="007A2B27">
        <w:rPr>
          <w:rFonts w:eastAsia="Times New Roman"/>
        </w:rPr>
        <w:t>математикобъявит</w:t>
      </w:r>
      <w:proofErr w:type="spellEnd"/>
      <w:r w:rsidRPr="007A2B27">
        <w:rPr>
          <w:rFonts w:eastAsia="Times New Roman"/>
        </w:rPr>
        <w:t xml:space="preserve"> нам результаты второго конкурса.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-Спасибо. Теперь нам предстоит </w:t>
      </w:r>
      <w:r w:rsidRPr="007A2B27">
        <w:rPr>
          <w:rFonts w:eastAsia="Times New Roman"/>
          <w:i/>
          <w:iCs/>
        </w:rPr>
        <w:t>четвертый конкурс</w:t>
      </w:r>
      <w:r w:rsidRPr="007A2B27">
        <w:rPr>
          <w:rFonts w:eastAsia="Times New Roman"/>
        </w:rPr>
        <w:t xml:space="preserve"> «Отгадай кроссворд». Сейчас командам будут предложены кроссворды. Они одинаковы для всех команд. Отгадать нужно всего 7 слов. В результате правильного отгадывания они </w:t>
      </w:r>
      <w:proofErr w:type="gramStart"/>
      <w:r w:rsidRPr="007A2B27">
        <w:rPr>
          <w:rFonts w:eastAsia="Times New Roman"/>
        </w:rPr>
        <w:t>узнают</w:t>
      </w:r>
      <w:proofErr w:type="gramEnd"/>
      <w:r w:rsidRPr="007A2B27">
        <w:rPr>
          <w:rFonts w:eastAsia="Times New Roman"/>
        </w:rPr>
        <w:t xml:space="preserve"> какое слово зашифровано в кроссворде по вертикали. Оценивается каждое правильно отгаданное слово в 1 балл, в том числе и зашифрованное слово. На разгадывание кроссворда дается 5 минут. </w:t>
      </w:r>
      <w:proofErr w:type="gramStart"/>
      <w:r w:rsidRPr="007A2B27">
        <w:rPr>
          <w:rFonts w:eastAsia="Times New Roman"/>
        </w:rPr>
        <w:t>Итак</w:t>
      </w:r>
      <w:proofErr w:type="gramEnd"/>
      <w:r w:rsidRPr="007A2B27">
        <w:rPr>
          <w:rFonts w:eastAsia="Times New Roman"/>
        </w:rPr>
        <w:t xml:space="preserve"> команды готовы? Подходим к своим </w:t>
      </w:r>
      <w:proofErr w:type="gramStart"/>
      <w:r w:rsidRPr="007A2B27">
        <w:rPr>
          <w:rFonts w:eastAsia="Times New Roman"/>
        </w:rPr>
        <w:t>столам</w:t>
      </w:r>
      <w:proofErr w:type="gramEnd"/>
      <w:r w:rsidRPr="007A2B27">
        <w:rPr>
          <w:rFonts w:eastAsia="Times New Roman"/>
        </w:rPr>
        <w:t xml:space="preserve"> на которых лежат кроссворды. Время пошло.</w:t>
      </w:r>
    </w:p>
    <w:tbl>
      <w:tblPr>
        <w:tblW w:w="111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7"/>
        <w:gridCol w:w="737"/>
        <w:gridCol w:w="737"/>
        <w:gridCol w:w="741"/>
        <w:gridCol w:w="705"/>
        <w:gridCol w:w="838"/>
        <w:gridCol w:w="752"/>
        <w:gridCol w:w="791"/>
        <w:gridCol w:w="674"/>
        <w:gridCol w:w="700"/>
        <w:gridCol w:w="711"/>
        <w:gridCol w:w="614"/>
        <w:gridCol w:w="635"/>
        <w:gridCol w:w="558"/>
        <w:gridCol w:w="586"/>
        <w:gridCol w:w="614"/>
      </w:tblGrid>
      <w:tr w:rsidR="007A2B27" w:rsidRPr="007A2B27" w:rsidTr="007A2B27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г</w:t>
            </w: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е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о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М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е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т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proofErr w:type="spellStart"/>
            <w:proofErr w:type="gramStart"/>
            <w:r w:rsidRPr="007A2B27">
              <w:rPr>
                <w:rFonts w:eastAsia="Times New Roman"/>
              </w:rPr>
              <w:t>р</w:t>
            </w:r>
            <w:proofErr w:type="spellEnd"/>
            <w:proofErr w:type="gramEnd"/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и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я</w:t>
            </w:r>
          </w:p>
        </w:tc>
        <w:tc>
          <w:tcPr>
            <w:tcW w:w="300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</w:tr>
      <w:tr w:rsidR="007A2B27" w:rsidRPr="007A2B27" w:rsidTr="007A2B27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proofErr w:type="spellStart"/>
            <w:proofErr w:type="gramStart"/>
            <w:r w:rsidRPr="007A2B27">
              <w:rPr>
                <w:rFonts w:eastAsia="Times New Roman"/>
              </w:rPr>
              <w:t>р</w:t>
            </w:r>
            <w:proofErr w:type="spellEnd"/>
            <w:proofErr w:type="gramEnd"/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О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м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</w:tr>
      <w:tr w:rsidR="007A2B27" w:rsidRPr="007A2B27" w:rsidTr="007A2B27">
        <w:tc>
          <w:tcPr>
            <w:tcW w:w="30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3</w:t>
            </w: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proofErr w:type="spellStart"/>
            <w:proofErr w:type="gramStart"/>
            <w:r w:rsidRPr="007A2B27">
              <w:rPr>
                <w:rFonts w:eastAsia="Times New Roman"/>
              </w:rPr>
              <w:t>п</w:t>
            </w:r>
            <w:proofErr w:type="spellEnd"/>
            <w:proofErr w:type="gramEnd"/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proofErr w:type="spellStart"/>
            <w:proofErr w:type="gramStart"/>
            <w:r w:rsidRPr="007A2B27">
              <w:rPr>
                <w:rFonts w:eastAsia="Times New Roman"/>
              </w:rPr>
              <w:t>р</w:t>
            </w:r>
            <w:proofErr w:type="spellEnd"/>
            <w:proofErr w:type="gramEnd"/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л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Л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е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л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о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г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proofErr w:type="spellStart"/>
            <w:proofErr w:type="gramStart"/>
            <w:r w:rsidRPr="007A2B27">
              <w:rPr>
                <w:rFonts w:eastAsia="Times New Roman"/>
              </w:rPr>
              <w:t>р</w:t>
            </w:r>
            <w:proofErr w:type="spellEnd"/>
            <w:proofErr w:type="gramEnd"/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а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м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м</w:t>
            </w:r>
          </w:p>
        </w:tc>
      </w:tr>
      <w:tr w:rsidR="007A2B27" w:rsidRPr="007A2B27" w:rsidTr="007A2B27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4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о</w:t>
            </w: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к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proofErr w:type="spellStart"/>
            <w:proofErr w:type="gramStart"/>
            <w:r w:rsidRPr="007A2B27">
              <w:rPr>
                <w:rFonts w:eastAsia="Times New Roman"/>
              </w:rPr>
              <w:t>р</w:t>
            </w:r>
            <w:proofErr w:type="spellEnd"/>
            <w:proofErr w:type="gramEnd"/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у</w:t>
            </w: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ж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proofErr w:type="spellStart"/>
            <w:r w:rsidRPr="007A2B27">
              <w:rPr>
                <w:rFonts w:eastAsia="Times New Roman"/>
              </w:rPr>
              <w:t>н</w:t>
            </w:r>
            <w:proofErr w:type="spellEnd"/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О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с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т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proofErr w:type="spellStart"/>
            <w:r w:rsidRPr="007A2B27">
              <w:rPr>
                <w:rFonts w:eastAsia="Times New Roman"/>
              </w:rPr>
              <w:t>ь</w:t>
            </w:r>
            <w:proofErr w:type="spellEnd"/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</w:tr>
      <w:tr w:rsidR="007A2B27" w:rsidRPr="007A2B27" w:rsidTr="007A2B27">
        <w:tc>
          <w:tcPr>
            <w:tcW w:w="30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single" w:sz="6" w:space="0" w:color="00000A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5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к</w:t>
            </w: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а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Д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proofErr w:type="spellStart"/>
            <w:proofErr w:type="gramStart"/>
            <w:r w:rsidRPr="007A2B27">
              <w:rPr>
                <w:rFonts w:eastAsia="Times New Roman"/>
              </w:rPr>
              <w:t>р</w:t>
            </w:r>
            <w:proofErr w:type="spellEnd"/>
            <w:proofErr w:type="gramEnd"/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т</w:t>
            </w:r>
          </w:p>
        </w:tc>
        <w:tc>
          <w:tcPr>
            <w:tcW w:w="330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</w:tr>
      <w:tr w:rsidR="007A2B27" w:rsidRPr="007A2B27" w:rsidTr="007A2B27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6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proofErr w:type="gramStart"/>
            <w:r w:rsidRPr="007A2B27">
              <w:rPr>
                <w:rFonts w:eastAsia="Times New Roman"/>
              </w:rPr>
              <w:t>Ц</w:t>
            </w:r>
            <w:proofErr w:type="gramEnd"/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и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proofErr w:type="spellStart"/>
            <w:proofErr w:type="gramStart"/>
            <w:r w:rsidRPr="007A2B27">
              <w:rPr>
                <w:rFonts w:eastAsia="Times New Roman"/>
              </w:rPr>
              <w:t>р</w:t>
            </w:r>
            <w:proofErr w:type="spellEnd"/>
            <w:proofErr w:type="gramEnd"/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к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у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л</w:t>
            </w: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proofErr w:type="spellStart"/>
            <w:r w:rsidRPr="007A2B27">
              <w:rPr>
                <w:rFonts w:eastAsia="Times New Roman"/>
              </w:rPr>
              <w:t>ь</w:t>
            </w:r>
            <w:proofErr w:type="spellEnd"/>
          </w:p>
        </w:tc>
        <w:tc>
          <w:tcPr>
            <w:tcW w:w="31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</w:tr>
      <w:tr w:rsidR="007A2B27" w:rsidRPr="007A2B27" w:rsidTr="007A2B27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7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в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proofErr w:type="gramStart"/>
            <w:r w:rsidRPr="007A2B27">
              <w:rPr>
                <w:rFonts w:eastAsia="Times New Roman"/>
              </w:rPr>
              <w:t>Ы</w:t>
            </w:r>
            <w:proofErr w:type="gramEnd"/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proofErr w:type="spellStart"/>
            <w:proofErr w:type="gramStart"/>
            <w:r w:rsidRPr="007A2B27">
              <w:rPr>
                <w:rFonts w:eastAsia="Times New Roman"/>
              </w:rPr>
              <w:t>п</w:t>
            </w:r>
            <w:proofErr w:type="spellEnd"/>
            <w:proofErr w:type="gramEnd"/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у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к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r w:rsidRPr="007A2B27">
              <w:rPr>
                <w:rFonts w:eastAsia="Times New Roman"/>
              </w:rPr>
              <w:t>л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proofErr w:type="spellStart"/>
            <w:r w:rsidRPr="007A2B27">
              <w:rPr>
                <w:rFonts w:eastAsia="Times New Roman"/>
              </w:rPr>
              <w:t>ы</w:t>
            </w:r>
            <w:proofErr w:type="spellEnd"/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  <w:proofErr w:type="spellStart"/>
            <w:r w:rsidRPr="007A2B27">
              <w:rPr>
                <w:rFonts w:eastAsia="Times New Roman"/>
              </w:rPr>
              <w:t>й</w:t>
            </w:r>
            <w:proofErr w:type="spellEnd"/>
          </w:p>
        </w:tc>
        <w:tc>
          <w:tcPr>
            <w:tcW w:w="31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A2B27" w:rsidRPr="007A2B27" w:rsidRDefault="007A2B27" w:rsidP="007A2B27">
            <w:pPr>
              <w:pStyle w:val="1"/>
              <w:rPr>
                <w:rFonts w:eastAsia="Times New Roman"/>
              </w:rPr>
            </w:pPr>
          </w:p>
        </w:tc>
      </w:tr>
    </w:tbl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Как называется наука, занимающаяся изучением геометрических фигур?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Как называется параллелограмм, у которого все стороны равны?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Четырехугольник, противоположные стороны которого попарно параллельны?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Геометрическая фигура, состоящая из всех точек плоскости, распложенных на заданном расстоянии от данной точки?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Как называется прямоугольник, у которого все стороны равны?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Инструмент, используемый для изображения окружности на чертеже?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Как называется многоугольник, который лежит по одну сторону от каждой прямой, проходящей через две его соседние вершины?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u w:val="single"/>
        </w:rPr>
        <w:t>Ведущий: </w:t>
      </w:r>
      <w:r w:rsidRPr="007A2B27">
        <w:rPr>
          <w:rFonts w:eastAsia="Times New Roman"/>
        </w:rPr>
        <w:t xml:space="preserve">Время вышло. Прошу сдать свои разгаданные кроссворды жюри. Спасибо. </w:t>
      </w:r>
      <w:proofErr w:type="gramStart"/>
      <w:r w:rsidRPr="007A2B27">
        <w:rPr>
          <w:rFonts w:eastAsia="Times New Roman"/>
        </w:rPr>
        <w:t>Итак</w:t>
      </w:r>
      <w:proofErr w:type="gramEnd"/>
      <w:r w:rsidRPr="007A2B27">
        <w:rPr>
          <w:rFonts w:eastAsia="Times New Roman"/>
        </w:rPr>
        <w:t xml:space="preserve"> какое слово вы получили по вертикали? (</w:t>
      </w:r>
      <w:r w:rsidRPr="007A2B27">
        <w:rPr>
          <w:rFonts w:eastAsia="Times New Roman"/>
          <w:i/>
          <w:iCs/>
        </w:rPr>
        <w:t>Ответ: молодцы</w:t>
      </w:r>
      <w:r w:rsidRPr="007A2B27">
        <w:rPr>
          <w:rFonts w:eastAsia="Times New Roman"/>
        </w:rPr>
        <w:t xml:space="preserve">). Хорошо. Просим Великого </w:t>
      </w:r>
      <w:proofErr w:type="spellStart"/>
      <w:r w:rsidRPr="007A2B27">
        <w:rPr>
          <w:rFonts w:eastAsia="Times New Roman"/>
        </w:rPr>
        <w:t>математикаобъявить</w:t>
      </w:r>
      <w:proofErr w:type="spellEnd"/>
      <w:r w:rsidRPr="007A2B27">
        <w:rPr>
          <w:rFonts w:eastAsia="Times New Roman"/>
        </w:rPr>
        <w:t xml:space="preserve"> результаты предыдущего </w:t>
      </w:r>
      <w:proofErr w:type="gramStart"/>
      <w:r w:rsidRPr="007A2B27">
        <w:rPr>
          <w:rFonts w:eastAsia="Times New Roman"/>
        </w:rPr>
        <w:t>конкурса</w:t>
      </w:r>
      <w:proofErr w:type="gramEnd"/>
      <w:r w:rsidRPr="007A2B27">
        <w:rPr>
          <w:rFonts w:eastAsia="Times New Roman"/>
        </w:rPr>
        <w:t xml:space="preserve"> и назвать итоги трех конкурсов. (Слово Великому математику).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u w:val="single"/>
        </w:rPr>
        <w:lastRenderedPageBreak/>
        <w:t>Ведущий: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 xml:space="preserve">Спасибо. И пока будут подсчитываться результаты предыдущего </w:t>
      </w:r>
      <w:proofErr w:type="gramStart"/>
      <w:r w:rsidRPr="007A2B27">
        <w:rPr>
          <w:rFonts w:eastAsia="Times New Roman"/>
        </w:rPr>
        <w:t>конкурса</w:t>
      </w:r>
      <w:proofErr w:type="gramEnd"/>
      <w:r w:rsidRPr="007A2B27">
        <w:rPr>
          <w:rFonts w:eastAsia="Times New Roman"/>
        </w:rPr>
        <w:t xml:space="preserve"> мы перейдем к следующему, </w:t>
      </w:r>
      <w:r w:rsidRPr="007A2B27">
        <w:rPr>
          <w:rFonts w:eastAsia="Times New Roman"/>
          <w:i/>
          <w:iCs/>
        </w:rPr>
        <w:t>пятому,</w:t>
      </w:r>
      <w:r w:rsidRPr="007A2B27">
        <w:rPr>
          <w:rFonts w:eastAsia="Times New Roman"/>
        </w:rPr>
        <w:t> «Кто быстрее?». На столах команд лежат их именные бланки с цепочкой арифметических действий. Она у всех одинаковая. Необходимо поочередно подходить к своему столу и вписывать в пустой кружок результат от произведенного математического действия. Победит тот, кто быстрее завершит цепочку и назовет правильный ответ. Конкурс оценивается в 5 баллов первому правильному ответу, 4 балла – второму правильному ответу, 3 балла третьему правильному ответу. Остальные в этом конкурсе не получают баллов.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" cy="314325"/>
            <wp:effectExtent l="19050" t="0" r="0" b="0"/>
            <wp:wrapSquare wrapText="bothSides"/>
            <wp:docPr id="2" name="Рисунок 2" descr="https://arhivurokov.ru/compedu/html/2018/02/01/i_5a7362cc1f89a/phprAHDbG_Matematicheskij-boj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compedu/html/2018/02/01/i_5a7362cc1f89a/phprAHDbG_Matematicheskij-boj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238125"/>
            <wp:effectExtent l="19050" t="0" r="0" b="0"/>
            <wp:wrapSquare wrapText="bothSides"/>
            <wp:docPr id="3" name="Рисунок 3" descr="https://arhivurokov.ru/compedu/html/2018/02/01/i_5a7362cc1f89a/phprAHDbG_Matematicheskij-boj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compedu/html/2018/02/01/i_5a7362cc1f89a/phprAHDbG_Matematicheskij-boj_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" cy="314325"/>
            <wp:effectExtent l="19050" t="0" r="0" b="0"/>
            <wp:wrapSquare wrapText="bothSides"/>
            <wp:docPr id="4" name="Рисунок 4" descr="https://arhivurokov.ru/compedu/html/2018/02/01/i_5a7362cc1f89a/phprAHDbG_Matematicheskij-boj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compedu/html/2018/02/01/i_5a7362cc1f89a/phprAHDbG_Matematicheskij-boj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" cy="314325"/>
            <wp:effectExtent l="19050" t="0" r="0" b="0"/>
            <wp:wrapSquare wrapText="bothSides"/>
            <wp:docPr id="5" name="Рисунок 5" descr="https://arhivurokov.ru/compedu/html/2018/02/01/i_5a7362cc1f89a/phprAHDbG_Matematicheskij-boj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compedu/html/2018/02/01/i_5a7362cc1f89a/phprAHDbG_Matematicheskij-boj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2B27">
        <w:rPr>
          <w:rFonts w:eastAsia="Times New Roman"/>
        </w:rPr>
        <w:t>^2</w:t>
      </w:r>
    </w:p>
    <w:p w:rsidR="007A2B27" w:rsidRPr="007A2B27" w:rsidRDefault="007A2B27" w:rsidP="007A2B27">
      <w:pPr>
        <w:pStyle w:val="1"/>
        <w:rPr>
          <w:rFonts w:eastAsia="Times New Roman"/>
          <w:shd w:val="clear" w:color="auto" w:fill="FFFFFF"/>
        </w:rPr>
      </w:pPr>
      <w:r w:rsidRPr="007A2B27">
        <w:rPr>
          <w:rFonts w:eastAsia="Times New Roman"/>
          <w:shd w:val="clear" w:color="auto" w:fill="FFFFFF"/>
        </w:rPr>
        <w:t>5</w:t>
      </w:r>
    </w:p>
    <w:p w:rsidR="007A2B27" w:rsidRPr="007A2B27" w:rsidRDefault="007A2B27" w:rsidP="007A2B27">
      <w:pPr>
        <w:pStyle w:val="1"/>
        <w:rPr>
          <w:rFonts w:ascii="Times New Roman" w:eastAsia="Times New Roman" w:hAnsi="Times New Roman" w:cs="Times New Roman"/>
        </w:rPr>
      </w:pPr>
      <w:r w:rsidRPr="007A2B27">
        <w:rPr>
          <w:rFonts w:eastAsia="Times New Roman"/>
        </w:rPr>
        <w:br/>
      </w:r>
    </w:p>
    <w:p w:rsidR="007A2B27" w:rsidRPr="007A2B27" w:rsidRDefault="007A2B27" w:rsidP="007A2B27">
      <w:pPr>
        <w:pStyle w:val="1"/>
        <w:rPr>
          <w:rFonts w:eastAsia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" cy="142875"/>
            <wp:effectExtent l="19050" t="0" r="0" b="0"/>
            <wp:wrapSquare wrapText="bothSides"/>
            <wp:docPr id="6" name="Рисунок 6" descr="https://arhivurokov.ru/compedu/html/2018/02/01/i_5a7362cc1f89a/phprAHDbG_Matematicheskij-boj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compedu/html/2018/02/01/i_5a7362cc1f89a/phprAHDbG_Matematicheskij-boj_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71450"/>
            <wp:effectExtent l="19050" t="0" r="0" b="0"/>
            <wp:wrapSquare wrapText="bothSides"/>
            <wp:docPr id="7" name="Рисунок 7" descr="https://arhivurokov.ru/compedu/html/2018/02/01/i_5a7362cc1f89a/phprAHDbG_Matematicheskij-boj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compedu/html/2018/02/01/i_5a7362cc1f89a/phprAHDbG_Matematicheskij-boj_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" cy="314325"/>
            <wp:effectExtent l="19050" t="0" r="0" b="0"/>
            <wp:wrapSquare wrapText="bothSides"/>
            <wp:docPr id="8" name="Рисунок 8" descr="https://arhivurokov.ru/compedu/html/2018/02/01/i_5a7362cc1f89a/phprAHDbG_Matematicheskij-boj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compedu/html/2018/02/01/i_5a7362cc1f89a/phprAHDbG_Matematicheskij-boj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2B27">
        <w:rPr>
          <w:rFonts w:eastAsia="Times New Roman"/>
        </w:rPr>
        <w:t>:15</w:t>
      </w:r>
    </w:p>
    <w:p w:rsidR="007A2B27" w:rsidRPr="007A2B27" w:rsidRDefault="007A2B27" w:rsidP="007A2B27">
      <w:pPr>
        <w:pStyle w:val="1"/>
        <w:rPr>
          <w:rFonts w:eastAsia="Times New Roman"/>
          <w:shd w:val="clear" w:color="auto" w:fill="FFFFFF"/>
        </w:rPr>
      </w:pPr>
      <w:r w:rsidRPr="007A2B27">
        <w:rPr>
          <w:rFonts w:eastAsia="Times New Roman"/>
          <w:shd w:val="clear" w:color="auto" w:fill="FFFFFF"/>
        </w:rPr>
        <w:t>*5</w:t>
      </w:r>
    </w:p>
    <w:p w:rsidR="007A2B27" w:rsidRPr="007A2B27" w:rsidRDefault="007A2B27" w:rsidP="007A2B27">
      <w:pPr>
        <w:pStyle w:val="1"/>
        <w:rPr>
          <w:rFonts w:eastAsia="Times New Roman"/>
          <w:shd w:val="clear" w:color="auto" w:fill="FFFFFF"/>
        </w:rPr>
      </w:pPr>
      <w:r w:rsidRPr="007A2B27">
        <w:rPr>
          <w:rFonts w:eastAsia="Times New Roman"/>
          <w:shd w:val="clear" w:color="auto" w:fill="FFFFFF"/>
        </w:rPr>
        <w:t>^2</w:t>
      </w:r>
    </w:p>
    <w:p w:rsidR="007A2B27" w:rsidRPr="007A2B27" w:rsidRDefault="007A2B27" w:rsidP="007A2B27">
      <w:pPr>
        <w:pStyle w:val="1"/>
        <w:rPr>
          <w:rFonts w:eastAsia="Times New Roman"/>
          <w:shd w:val="clear" w:color="auto" w:fill="FFFFFF"/>
        </w:rPr>
      </w:pPr>
      <w:r w:rsidRPr="007A2B27">
        <w:rPr>
          <w:rFonts w:eastAsia="Times New Roman"/>
          <w:shd w:val="clear" w:color="auto" w:fill="FFFFFF"/>
        </w:rPr>
        <w:t>-12</w:t>
      </w:r>
    </w:p>
    <w:p w:rsidR="007A2B27" w:rsidRPr="007A2B27" w:rsidRDefault="007A2B27" w:rsidP="007A2B27">
      <w:pPr>
        <w:pStyle w:val="1"/>
        <w:rPr>
          <w:rFonts w:eastAsia="Times New Roman"/>
          <w:shd w:val="clear" w:color="auto" w:fill="FFFFFF"/>
        </w:rPr>
      </w:pPr>
      <w:r w:rsidRPr="007A2B27">
        <w:rPr>
          <w:rFonts w:eastAsia="Times New Roman"/>
          <w:shd w:val="clear" w:color="auto" w:fill="FFFFFF"/>
        </w:rPr>
        <w:t>+37</w:t>
      </w:r>
    </w:p>
    <w:p w:rsidR="007A2B27" w:rsidRPr="007A2B27" w:rsidRDefault="007A2B27" w:rsidP="007A2B27">
      <w:pPr>
        <w:pStyle w:val="1"/>
        <w:rPr>
          <w:rFonts w:ascii="Times New Roman" w:eastAsia="Times New Roman" w:hAnsi="Times New Roman" w:cs="Times New Roman"/>
        </w:rPr>
      </w:pPr>
      <w:r w:rsidRPr="007A2B27">
        <w:rPr>
          <w:rFonts w:eastAsia="Times New Roman"/>
        </w:rPr>
        <w:br/>
      </w:r>
    </w:p>
    <w:p w:rsidR="007A2B27" w:rsidRPr="007A2B27" w:rsidRDefault="007A2B27" w:rsidP="007A2B27">
      <w:pPr>
        <w:pStyle w:val="1"/>
        <w:rPr>
          <w:rFonts w:eastAsia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" cy="314325"/>
            <wp:effectExtent l="19050" t="0" r="0" b="0"/>
            <wp:wrapSquare wrapText="bothSides"/>
            <wp:docPr id="9" name="Рисунок 9" descr="https://arhivurokov.ru/compedu/html/2018/02/01/i_5a7362cc1f89a/phprAHDbG_Matematicheskij-boj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compedu/html/2018/02/01/i_5a7362cc1f89a/phprAHDbG_Matematicheskij-boj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" cy="152400"/>
            <wp:effectExtent l="19050" t="0" r="0" b="0"/>
            <wp:wrapSquare wrapText="bothSides"/>
            <wp:docPr id="10" name="Рисунок 10" descr="https://arhivurokov.ru/compedu/html/2018/02/01/i_5a7362cc1f89a/phprAHDbG_Matematicheskij-boj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compedu/html/2018/02/01/i_5a7362cc1f89a/phprAHDbG_Matematicheskij-boj_9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" cy="314325"/>
            <wp:effectExtent l="19050" t="0" r="0" b="0"/>
            <wp:wrapSquare wrapText="bothSides"/>
            <wp:docPr id="11" name="Рисунок 11" descr="https://arhivurokov.ru/compedu/html/2018/02/01/i_5a7362cc1f89a/phprAHDbG_Matematicheskij-boj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compedu/html/2018/02/01/i_5a7362cc1f89a/phprAHDbG_Matematicheskij-boj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" cy="133350"/>
            <wp:effectExtent l="19050" t="0" r="9525" b="0"/>
            <wp:wrapSquare wrapText="bothSides"/>
            <wp:docPr id="12" name="Рисунок 12" descr="https://arhivurokov.ru/compedu/html/2018/02/01/i_5a7362cc1f89a/phprAHDbG_Matematicheskij-boj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compedu/html/2018/02/01/i_5a7362cc1f89a/phprAHDbG_Matematicheskij-boj_1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" cy="123825"/>
            <wp:effectExtent l="19050" t="0" r="9525" b="0"/>
            <wp:wrapSquare wrapText="bothSides"/>
            <wp:docPr id="13" name="Рисунок 13" descr="https://arhivurokov.ru/compedu/html/2018/02/01/i_5a7362cc1f89a/phprAHDbG_Matematicheskij-boj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compedu/html/2018/02/01/i_5a7362cc1f89a/phprAHDbG_Matematicheskij-boj_1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" cy="123825"/>
            <wp:effectExtent l="19050" t="0" r="9525" b="0"/>
            <wp:wrapSquare wrapText="bothSides"/>
            <wp:docPr id="14" name="Рисунок 14" descr="https://arhivurokov.ru/compedu/html/2018/02/01/i_5a7362cc1f89a/phprAHDbG_Matematicheskij-boj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hivurokov.ru/compedu/html/2018/02/01/i_5a7362cc1f89a/phprAHDbG_Matematicheskij-boj_13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" cy="314325"/>
            <wp:effectExtent l="19050" t="0" r="0" b="0"/>
            <wp:wrapSquare wrapText="bothSides"/>
            <wp:docPr id="15" name="Рисунок 15" descr="https://arhivurokov.ru/compedu/html/2018/02/01/i_5a7362cc1f89a/phprAHDbG_Matematicheskij-boj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rhivurokov.ru/compedu/html/2018/02/01/i_5a7362cc1f89a/phprAHDbG_Matematicheskij-boj_14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" cy="95250"/>
            <wp:effectExtent l="19050" t="0" r="9525" b="0"/>
            <wp:wrapSquare wrapText="bothSides"/>
            <wp:docPr id="16" name="Рисунок 16" descr="https://arhivurokov.ru/compedu/html/2018/02/01/i_5a7362cc1f89a/phprAHDbG_Matematicheskij-boj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compedu/html/2018/02/01/i_5a7362cc1f89a/phprAHDbG_Matematicheskij-boj_15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2B27">
        <w:rPr>
          <w:rFonts w:eastAsia="Times New Roman"/>
        </w:rPr>
        <w:t>+170</w:t>
      </w:r>
    </w:p>
    <w:p w:rsidR="007A2B27" w:rsidRPr="007A2B27" w:rsidRDefault="007A2B27" w:rsidP="007A2B27">
      <w:pPr>
        <w:pStyle w:val="1"/>
        <w:rPr>
          <w:rFonts w:ascii="Times New Roman" w:eastAsia="Times New Roman" w:hAnsi="Times New Roman" w:cs="Times New Roman"/>
        </w:rPr>
      </w:pPr>
      <w:r w:rsidRPr="007A2B27">
        <w:rPr>
          <w:rFonts w:eastAsia="Times New Roman"/>
        </w:rPr>
        <w:br/>
      </w:r>
    </w:p>
    <w:p w:rsidR="007A2B27" w:rsidRPr="007A2B27" w:rsidRDefault="007A2B27" w:rsidP="007A2B27">
      <w:pPr>
        <w:pStyle w:val="1"/>
        <w:rPr>
          <w:rFonts w:eastAsia="Times New Roman"/>
        </w:rPr>
      </w:pPr>
    </w:p>
    <w:p w:rsidR="007A2B27" w:rsidRPr="007A2B27" w:rsidRDefault="007A2B27" w:rsidP="007A2B27">
      <w:pPr>
        <w:pStyle w:val="1"/>
        <w:rPr>
          <w:rFonts w:eastAsia="Times New Roman"/>
        </w:rPr>
      </w:pP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u w:val="single"/>
        </w:rPr>
        <w:t>Ведущий: </w:t>
      </w:r>
      <w:r w:rsidRPr="007A2B27">
        <w:rPr>
          <w:rFonts w:eastAsia="Times New Roman"/>
        </w:rPr>
        <w:t>Молодцы. В данном конкурсе победила команда </w:t>
      </w:r>
      <w:r w:rsidRPr="007A2B27">
        <w:rPr>
          <w:rFonts w:eastAsia="Times New Roman"/>
          <w:i/>
          <w:iCs/>
        </w:rPr>
        <w:t>(название команды)</w:t>
      </w:r>
      <w:r w:rsidRPr="007A2B27">
        <w:rPr>
          <w:rFonts w:eastAsia="Times New Roman"/>
        </w:rPr>
        <w:t>. Вторыми завершили цепочку участники команды </w:t>
      </w:r>
      <w:r w:rsidRPr="007A2B27">
        <w:rPr>
          <w:rFonts w:eastAsia="Times New Roman"/>
          <w:i/>
          <w:iCs/>
        </w:rPr>
        <w:t>(название команды)</w:t>
      </w:r>
      <w:r w:rsidRPr="007A2B27">
        <w:rPr>
          <w:rFonts w:eastAsia="Times New Roman"/>
        </w:rPr>
        <w:t> Третьими пришли к финалу </w:t>
      </w:r>
      <w:r w:rsidRPr="007A2B27">
        <w:rPr>
          <w:rFonts w:eastAsia="Times New Roman"/>
          <w:i/>
          <w:iCs/>
        </w:rPr>
        <w:t>(название команды)</w:t>
      </w:r>
      <w:r w:rsidRPr="007A2B27">
        <w:rPr>
          <w:rFonts w:eastAsia="Times New Roman"/>
        </w:rPr>
        <w:t>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u w:val="single"/>
        </w:rPr>
        <w:t>Ведущий: </w:t>
      </w:r>
      <w:r w:rsidRPr="007A2B27">
        <w:rPr>
          <w:rFonts w:eastAsia="Times New Roman"/>
        </w:rPr>
        <w:t>Просим Великого математика объявить результаты предыдущего конкурса и назвать итоги четырех конкурсов. (Слово Великому математику).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u w:val="single"/>
        </w:rPr>
        <w:t>Ведущий: </w:t>
      </w:r>
      <w:r w:rsidRPr="007A2B27">
        <w:rPr>
          <w:rFonts w:eastAsia="Times New Roman"/>
        </w:rPr>
        <w:t>Спасибо. Следующий </w:t>
      </w:r>
      <w:r w:rsidRPr="007A2B27">
        <w:rPr>
          <w:rFonts w:eastAsia="Times New Roman"/>
          <w:i/>
          <w:iCs/>
        </w:rPr>
        <w:t>шестой конкурс</w:t>
      </w:r>
      <w:r w:rsidRPr="007A2B27">
        <w:rPr>
          <w:rFonts w:eastAsia="Times New Roman"/>
        </w:rPr>
        <w:t> «Строители». У Вас на столах лежат ватманы, веревка, карандаши. Вам по моей команде нужно подойти к столам и с помощью предметов лежащих на столе построить следующую фигуру:</w:t>
      </w:r>
    </w:p>
    <w:p w:rsidR="007A2B27" w:rsidRPr="007A2B27" w:rsidRDefault="007A2B27" w:rsidP="007A2B27">
      <w:pPr>
        <w:pStyle w:val="1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7200" cy="590550"/>
            <wp:effectExtent l="19050" t="0" r="0" b="0"/>
            <wp:wrapSquare wrapText="bothSides"/>
            <wp:docPr id="17" name="Рисунок 17" descr="https://arhivurokov.ru/compedu/html/2018/02/01/i_5a7362cc1f89a/phprAHDbG_Matematicheskij-boj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rhivurokov.ru/compedu/html/2018/02/01/i_5a7362cc1f89a/phprAHDbG_Matematicheskij-boj_16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B27" w:rsidRPr="007A2B27" w:rsidRDefault="007A2B27" w:rsidP="007A2B27">
      <w:pPr>
        <w:pStyle w:val="1"/>
        <w:rPr>
          <w:rFonts w:eastAsia="Times New Roman"/>
        </w:rPr>
      </w:pPr>
    </w:p>
    <w:p w:rsidR="007A2B27" w:rsidRPr="007A2B27" w:rsidRDefault="007A2B27" w:rsidP="007A2B27">
      <w:pPr>
        <w:pStyle w:val="1"/>
        <w:rPr>
          <w:rFonts w:eastAsia="Times New Roman"/>
        </w:rPr>
      </w:pPr>
    </w:p>
    <w:p w:rsidR="007A2B27" w:rsidRPr="007A2B27" w:rsidRDefault="007A2B27" w:rsidP="007A2B27">
      <w:pPr>
        <w:pStyle w:val="1"/>
        <w:rPr>
          <w:rFonts w:eastAsia="Times New Roman"/>
        </w:rPr>
      </w:pP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Обращаю Ваше внимание, что углы фасада дома прямые, как и верхний угол крыши. Окно расположено по центру. У вас есть 10 мин. Итак время пошло!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u w:val="single"/>
        </w:rPr>
        <w:lastRenderedPageBreak/>
        <w:t>Ведущий:</w:t>
      </w:r>
      <w:r w:rsidRPr="007A2B27">
        <w:rPr>
          <w:rFonts w:eastAsia="Times New Roman"/>
        </w:rPr>
        <w:t xml:space="preserve"> Время вышло. Прошу команды показать зрителям, что у вас получилось. Но и это еще не всё. Теперь вы должны выбрать </w:t>
      </w:r>
      <w:proofErr w:type="gramStart"/>
      <w:r w:rsidRPr="007A2B27">
        <w:rPr>
          <w:rFonts w:eastAsia="Times New Roman"/>
        </w:rPr>
        <w:t>по одному из представителей от каждой команды для участия в </w:t>
      </w:r>
      <w:r w:rsidRPr="007A2B27">
        <w:rPr>
          <w:rFonts w:eastAsia="Times New Roman"/>
          <w:i/>
          <w:iCs/>
        </w:rPr>
        <w:t>седьмом конкурсе</w:t>
      </w:r>
      <w:proofErr w:type="gramEnd"/>
      <w:r w:rsidRPr="007A2B27">
        <w:rPr>
          <w:rFonts w:eastAsia="Times New Roman"/>
        </w:rPr>
        <w:t>: «Художник».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- Хорошо. Представители команд подойдите к своим ватманам. Вы видите, что дом у вас уже построен. А Вам нужно будет с завязанными глазами нарисовать человечка, который будет жить в этом доме. Причем человечек должен состоять из геометрических фигур. Время Вам 2 минуты.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u w:val="single"/>
        </w:rPr>
        <w:t>Ведущий:</w:t>
      </w:r>
      <w:r w:rsidRPr="007A2B27">
        <w:rPr>
          <w:rFonts w:eastAsia="Times New Roman"/>
        </w:rPr>
        <w:t> Время вышло. Молодцы. Справились. Отдавайте ватманы жюри для оценки. Вам, члены жюри, напоминаю, что Вы оцениваете два конкурса по 5 бальной шкале.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u w:val="single"/>
        </w:rPr>
        <w:t>Ведущий: </w:t>
      </w:r>
      <w:r w:rsidRPr="007A2B27">
        <w:rPr>
          <w:rFonts w:eastAsia="Times New Roman"/>
        </w:rPr>
        <w:t>Просим Великого математика объявить результаты пятого конкурса и назвать итоги пяти конкурсов. (Слово Великому математику).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- Спасибо. А мы, пока жюри оценивает, работы участников. Приступим к последнему </w:t>
      </w:r>
      <w:r w:rsidRPr="007A2B27">
        <w:rPr>
          <w:rFonts w:eastAsia="Times New Roman"/>
          <w:i/>
          <w:iCs/>
        </w:rPr>
        <w:t>восьмому конкурсу</w:t>
      </w:r>
      <w:r w:rsidRPr="007A2B27">
        <w:rPr>
          <w:rFonts w:eastAsia="Times New Roman"/>
        </w:rPr>
        <w:t>: «Поэт». Командам необходимо за 10 минут сочинить четверостишие про математику или о том, что с ней связано. Время пошло! Болельщики прошу Вас поддержать команды!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u w:val="single"/>
        </w:rPr>
        <w:t>Ведущий:</w:t>
      </w:r>
      <w:r w:rsidRPr="007A2B27">
        <w:rPr>
          <w:rFonts w:eastAsia="Times New Roman"/>
        </w:rPr>
        <w:t xml:space="preserve"> Время вышло. Прошу жюри показать нам свои оценки за шестой конкурс. (Жюри показывает). А теперь за седьмой конкурс (Жюри показывает). Спасибо большое. Теперь наш Великий математик подведет суммарный итог семи конкурсов. Пока он этим </w:t>
      </w:r>
      <w:proofErr w:type="gramStart"/>
      <w:r w:rsidRPr="007A2B27">
        <w:rPr>
          <w:rFonts w:eastAsia="Times New Roman"/>
        </w:rPr>
        <w:t>занимается</w:t>
      </w:r>
      <w:proofErr w:type="gramEnd"/>
      <w:r w:rsidRPr="007A2B27">
        <w:rPr>
          <w:rFonts w:eastAsia="Times New Roman"/>
        </w:rPr>
        <w:t xml:space="preserve"> мы послушаем наших поэтов.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(Команды читают свои произведения).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Попрошу жюри оценить наших конкурсантов. (Жюри показывает свои оценки). Спасибо. Великий математик сообщит нам результат по итогам шестого и седьмого конкурса. (Слово Великому математику).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lastRenderedPageBreak/>
        <w:t xml:space="preserve">-Спасибо. Теперь доверим ему посчитать результат восьмого конкурса и затем объявить суммарные баллы каждой команды. Пока он этим </w:t>
      </w:r>
      <w:proofErr w:type="gramStart"/>
      <w:r w:rsidRPr="007A2B27">
        <w:rPr>
          <w:rFonts w:eastAsia="Times New Roman"/>
        </w:rPr>
        <w:t>будет заниматься мы окунемся</w:t>
      </w:r>
      <w:proofErr w:type="gramEnd"/>
      <w:r w:rsidRPr="007A2B27">
        <w:rPr>
          <w:rFonts w:eastAsia="Times New Roman"/>
        </w:rPr>
        <w:t xml:space="preserve"> с вами в атмосферу цирка. Я покажу Вам один математический фокус: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i/>
          <w:iCs/>
        </w:rPr>
        <w:t>Умножьте любое двухзначное число не равное 10 на 99.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i/>
          <w:iCs/>
        </w:rPr>
        <w:t xml:space="preserve">Назовите мне первые две цифры полученного произведения, а я скажу какое </w:t>
      </w:r>
      <w:proofErr w:type="gramStart"/>
      <w:r w:rsidRPr="007A2B27">
        <w:rPr>
          <w:rFonts w:eastAsia="Times New Roman"/>
          <w:i/>
          <w:iCs/>
        </w:rPr>
        <w:t>число</w:t>
      </w:r>
      <w:proofErr w:type="gramEnd"/>
      <w:r w:rsidRPr="007A2B27">
        <w:rPr>
          <w:rFonts w:eastAsia="Times New Roman"/>
          <w:i/>
          <w:iCs/>
        </w:rPr>
        <w:t xml:space="preserve"> вы загадали и какое произведение получили.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(Работа с залом)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u w:val="single"/>
        </w:rPr>
        <w:t>Ведущий:</w:t>
      </w:r>
      <w:r w:rsidRPr="007A2B27">
        <w:rPr>
          <w:rFonts w:eastAsia="Times New Roman"/>
        </w:rPr>
        <w:t> Я вижу, что наш Великий математик готов сообщить результаты команд. (Слово Великому математику).</w:t>
      </w: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  <w:i/>
          <w:iCs/>
        </w:rPr>
        <w:t>Подведение итогов «Математического боя»</w:t>
      </w:r>
      <w:r w:rsidRPr="007A2B27">
        <w:rPr>
          <w:rFonts w:eastAsia="Times New Roman"/>
        </w:rPr>
        <w:t> (Объявление победителя и лауреатов, награждение).</w:t>
      </w:r>
    </w:p>
    <w:p w:rsidR="007A2B27" w:rsidRPr="007A2B27" w:rsidRDefault="007A2B27" w:rsidP="007A2B27">
      <w:pPr>
        <w:pStyle w:val="1"/>
        <w:rPr>
          <w:rFonts w:eastAsia="Times New Roman"/>
        </w:rPr>
      </w:pPr>
    </w:p>
    <w:p w:rsidR="007A2B27" w:rsidRPr="007A2B27" w:rsidRDefault="007A2B27" w:rsidP="007A2B27">
      <w:pPr>
        <w:pStyle w:val="1"/>
        <w:rPr>
          <w:rFonts w:eastAsia="Times New Roman"/>
        </w:rPr>
      </w:pP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t>Оценка эффективности данного мероприятия</w:t>
      </w:r>
    </w:p>
    <w:p w:rsidR="007A2B27" w:rsidRPr="007A2B27" w:rsidRDefault="007A2B27" w:rsidP="007A2B27">
      <w:pPr>
        <w:pStyle w:val="1"/>
        <w:rPr>
          <w:rFonts w:eastAsia="Times New Roman"/>
        </w:rPr>
      </w:pPr>
    </w:p>
    <w:p w:rsidR="007A2B27" w:rsidRPr="007A2B27" w:rsidRDefault="007A2B27" w:rsidP="007A2B27">
      <w:pPr>
        <w:pStyle w:val="1"/>
        <w:rPr>
          <w:rFonts w:eastAsia="Times New Roman"/>
        </w:rPr>
      </w:pPr>
      <w:r w:rsidRPr="007A2B27">
        <w:rPr>
          <w:rFonts w:eastAsia="Times New Roman"/>
        </w:rPr>
        <w:lastRenderedPageBreak/>
        <w:t xml:space="preserve">Данное мероприятие позволяет проверить у учащихся полученные математические знания в занимательной форме. Так же ребята могут на практике применить знания о построении различных геометрических фигур, в том числе египетского треугольника, с помощью подручных средств. А </w:t>
      </w:r>
      <w:proofErr w:type="gramStart"/>
      <w:r w:rsidRPr="007A2B27">
        <w:rPr>
          <w:rFonts w:eastAsia="Times New Roman"/>
        </w:rPr>
        <w:t>знания</w:t>
      </w:r>
      <w:proofErr w:type="gramEnd"/>
      <w:r w:rsidRPr="007A2B27">
        <w:rPr>
          <w:rFonts w:eastAsia="Times New Roman"/>
        </w:rPr>
        <w:t xml:space="preserve"> примененные на практике в такой форме остаются в памяти на долгие годы. </w:t>
      </w:r>
      <w:proofErr w:type="gramStart"/>
      <w:r w:rsidRPr="007A2B27">
        <w:rPr>
          <w:rFonts w:eastAsia="Times New Roman"/>
        </w:rPr>
        <w:t>Работая в основном в команде они сплачиваются</w:t>
      </w:r>
      <w:proofErr w:type="gramEnd"/>
      <w:r w:rsidRPr="007A2B27">
        <w:rPr>
          <w:rFonts w:eastAsia="Times New Roman"/>
        </w:rPr>
        <w:t>, что немаловажно для подростков. Мероприятие вызвало у детей много положительных эмоций. Поэтому, считаю, что оно является эффективным и его с успехом можно проводить.</w:t>
      </w:r>
    </w:p>
    <w:p w:rsidR="00CD0649" w:rsidRDefault="00CD0649" w:rsidP="007A2B27">
      <w:pPr>
        <w:pStyle w:val="1"/>
      </w:pPr>
    </w:p>
    <w:sectPr w:rsidR="00CD0649" w:rsidSect="007A2B27">
      <w:pgSz w:w="11906" w:h="16838"/>
      <w:pgMar w:top="1276" w:right="1133" w:bottom="1134" w:left="113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F54DD"/>
    <w:multiLevelType w:val="multilevel"/>
    <w:tmpl w:val="D25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45CFE"/>
    <w:multiLevelType w:val="multilevel"/>
    <w:tmpl w:val="6FC0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A0351"/>
    <w:multiLevelType w:val="multilevel"/>
    <w:tmpl w:val="DB1EB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915E0"/>
    <w:multiLevelType w:val="multilevel"/>
    <w:tmpl w:val="F014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5F0EDC"/>
    <w:multiLevelType w:val="multilevel"/>
    <w:tmpl w:val="39722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2B27"/>
    <w:rsid w:val="007A2B27"/>
    <w:rsid w:val="009E5A63"/>
    <w:rsid w:val="00CD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A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A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2018-02-22T08:04:00Z</dcterms:created>
  <dcterms:modified xsi:type="dcterms:W3CDTF">2018-02-22T08:14:00Z</dcterms:modified>
</cp:coreProperties>
</file>