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12065</wp:posOffset>
            </wp:positionV>
            <wp:extent cx="6534150" cy="9629775"/>
            <wp:effectExtent l="19050" t="0" r="0" b="0"/>
            <wp:wrapNone/>
            <wp:docPr id="6" name="Рисунок 6" descr="D:\иллюстрации рамки\0_3d40b_cc12d85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ллюстрации рамки\0_3d40b_cc12d854_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95pt;margin-top:-.35pt;width:278.25pt;height:132pt;z-index:251662336" fillcolor="#7030a0">
            <v:shadow color="#868686"/>
            <v:textpath style="font-family:&quot;Arial Black&quot;;font-size:20pt;v-text-kern:t" trim="t" fitpath="t" string="Открытый урок&#10;в 5 &quot;а&quot;классе&#10;на тему:"/>
          </v:shape>
        </w:pict>
      </w: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  <w:r>
        <w:rPr>
          <w:noProof/>
        </w:rPr>
        <w:pict>
          <v:shape id="_x0000_s1027" type="#_x0000_t136" style="position:absolute;left:0;text-align:left;margin-left:76.2pt;margin-top:6.65pt;width:304.5pt;height:177pt;z-index:251664384" fillcolor="yellow" strokecolor="blue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А.П.Чехов.&#10;ХИРУРГИЯ&quot;"/>
          </v:shape>
        </w:pict>
      </w: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  <w:r>
        <w:rPr>
          <w:noProof/>
        </w:rPr>
        <w:pict>
          <v:shape id="_x0000_s1028" type="#_x0000_t136" style="position:absolute;left:0;text-align:left;margin-left:91.2pt;margin-top:14.55pt;width:258pt;height:67.5pt;z-index:251666432" fillcolor="#00b0f0">
            <v:shadow color="#868686"/>
            <v:textpath style="font-family:&quot;Arial Black&quot;;font-size:24pt;v-text-kern:t" trim="t" fitpath="t" string="Провела:&#10;Калабзарова У.Г."/>
          </v:shape>
        </w:pict>
      </w: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i/>
          <w:iCs/>
          <w:color w:val="000000"/>
          <w:sz w:val="28"/>
          <w:szCs w:val="28"/>
        </w:rPr>
      </w:pP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mbria" w:hAnsi="Cambria"/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Смеяться, право, не грешно!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mbria" w:hAnsi="Cambria"/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Над всем, что кажется смешно…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mbria" w:hAnsi="Cambria"/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Н. М. Карамзин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Цели урока: продолжить знакомство с биографией А. П.Чехова; введение понятий «юмор» и «сатира»; развитие культуры речи, читательских умений; обучение отбирать материал текста для работы над темой; развитие навыков сравнительного   анализа; развитие монологической речи, воспитание интереса к предмету, пробуждать стремление к   вдумчивому чтению, воспитание нравственных качеств.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Ход урока.</w:t>
      </w:r>
    </w:p>
    <w:p w:rsidR="00133097" w:rsidRDefault="00133097" w:rsidP="0013309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Орг</w:t>
      </w:r>
      <w:proofErr w:type="gramStart"/>
      <w:r>
        <w:rPr>
          <w:rStyle w:val="c1"/>
          <w:color w:val="000000"/>
          <w:szCs w:val="28"/>
        </w:rPr>
        <w:t>.м</w:t>
      </w:r>
      <w:proofErr w:type="gramEnd"/>
      <w:r>
        <w:rPr>
          <w:rStyle w:val="c1"/>
          <w:color w:val="000000"/>
          <w:szCs w:val="28"/>
        </w:rPr>
        <w:t>омент.</w:t>
      </w:r>
    </w:p>
    <w:p w:rsidR="00133097" w:rsidRPr="00133097" w:rsidRDefault="00133097" w:rsidP="0013309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Слово учителя: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r w:rsidRPr="00133097">
        <w:rPr>
          <w:rStyle w:val="c1"/>
          <w:color w:val="000000"/>
          <w:szCs w:val="28"/>
        </w:rPr>
        <w:t>--Запишите тему урока и эпиграф. На предыдущем занятии мы говорили о замечательном русском писателе – Антоне Павловиче Чехове.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r w:rsidRPr="00133097">
        <w:rPr>
          <w:rStyle w:val="c1"/>
          <w:color w:val="000000"/>
          <w:szCs w:val="28"/>
        </w:rPr>
        <w:t xml:space="preserve"> Сегодня мы продолжаем знакомиться с творчеством этого писателя.</w:t>
      </w:r>
    </w:p>
    <w:p w:rsidR="00710ABF" w:rsidRPr="00133097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>
        <w:rPr>
          <w:rFonts w:ascii="Cambria" w:hAnsi="Cambria"/>
          <w:noProof/>
          <w:color w:val="000000"/>
          <w:sz w:val="22"/>
        </w:rPr>
        <w:t xml:space="preserve">       </w:t>
      </w:r>
      <w:r>
        <w:rPr>
          <w:rFonts w:ascii="Cambria" w:hAnsi="Cambria"/>
          <w:noProof/>
          <w:color w:val="000000"/>
          <w:sz w:val="22"/>
        </w:rPr>
        <w:drawing>
          <wp:inline distT="0" distB="0" distL="0" distR="0">
            <wp:extent cx="5419725" cy="3800475"/>
            <wp:effectExtent l="133350" t="0" r="47625" b="47625"/>
            <wp:docPr id="2" name="Рисунок 2" descr="C:\Users\001\Music\139ac175-affa-4d74-b343-dd3a2842a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Music\139ac175-affa-4d74-b343-dd3a2842a4c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-1496" r="12133" b="1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00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proofErr w:type="gramStart"/>
      <w:r w:rsidRPr="00133097">
        <w:rPr>
          <w:rStyle w:val="c1"/>
          <w:color w:val="000000"/>
          <w:szCs w:val="28"/>
        </w:rPr>
        <w:t>Посмотрите на записанные в тетради эпиграф и тему урока.</w:t>
      </w:r>
      <w:proofErr w:type="gramEnd"/>
      <w:r w:rsidRPr="00133097">
        <w:rPr>
          <w:rStyle w:val="c1"/>
          <w:color w:val="000000"/>
          <w:szCs w:val="28"/>
        </w:rPr>
        <w:t xml:space="preserve"> Как вы думаете, о чём мы сегодня будем говорить на уроке? (</w:t>
      </w:r>
      <w:proofErr w:type="gramStart"/>
      <w:r w:rsidRPr="00133097">
        <w:rPr>
          <w:rStyle w:val="c1"/>
          <w:color w:val="000000"/>
          <w:szCs w:val="28"/>
        </w:rPr>
        <w:t>о</w:t>
      </w:r>
      <w:proofErr w:type="gramEnd"/>
      <w:r w:rsidRPr="00133097">
        <w:rPr>
          <w:rStyle w:val="c1"/>
          <w:color w:val="000000"/>
          <w:szCs w:val="28"/>
        </w:rPr>
        <w:t xml:space="preserve"> смешном)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 xml:space="preserve">Чему будем учиться? (понимать </w:t>
      </w:r>
      <w:proofErr w:type="gramStart"/>
      <w:r w:rsidRPr="00133097">
        <w:rPr>
          <w:rStyle w:val="c1"/>
          <w:color w:val="000000"/>
          <w:szCs w:val="28"/>
        </w:rPr>
        <w:t>прочитанное</w:t>
      </w:r>
      <w:proofErr w:type="gramEnd"/>
      <w:r w:rsidRPr="00133097">
        <w:rPr>
          <w:rStyle w:val="c1"/>
          <w:color w:val="000000"/>
          <w:szCs w:val="28"/>
        </w:rPr>
        <w:t>).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 xml:space="preserve">-- Да, сегодня нам предстоит разобраться, в чём заключается юмористический и сатирический талант А.П.Чехова, познакомиться с понятиями «юмор» и «сатира». И говорить мы сегодня будем </w:t>
      </w:r>
      <w:proofErr w:type="gramStart"/>
      <w:r w:rsidRPr="00133097">
        <w:rPr>
          <w:rStyle w:val="c1"/>
          <w:color w:val="000000"/>
          <w:szCs w:val="28"/>
        </w:rPr>
        <w:t>о</w:t>
      </w:r>
      <w:proofErr w:type="gramEnd"/>
      <w:r w:rsidRPr="00133097">
        <w:rPr>
          <w:rStyle w:val="c1"/>
          <w:color w:val="000000"/>
          <w:szCs w:val="28"/>
        </w:rPr>
        <w:t xml:space="preserve"> смешном. Со </w:t>
      </w:r>
      <w:proofErr w:type="gramStart"/>
      <w:r w:rsidRPr="00133097">
        <w:rPr>
          <w:rStyle w:val="c1"/>
          <w:color w:val="000000"/>
          <w:szCs w:val="28"/>
        </w:rPr>
        <w:t>смешным</w:t>
      </w:r>
      <w:proofErr w:type="gramEnd"/>
      <w:r w:rsidRPr="00133097">
        <w:rPr>
          <w:rStyle w:val="c1"/>
          <w:color w:val="000000"/>
          <w:szCs w:val="28"/>
        </w:rPr>
        <w:t xml:space="preserve"> в жизни мы сталкиваемся часто (забавные случаи, чей-то рассказ или литературное произведение). </w:t>
      </w:r>
      <w:proofErr w:type="gramStart"/>
      <w:r w:rsidRPr="00133097">
        <w:rPr>
          <w:rStyle w:val="c1"/>
          <w:color w:val="000000"/>
          <w:szCs w:val="28"/>
        </w:rPr>
        <w:t>А сегодня мы попробуем посмотреть на смешное глазами учёных-литературоведов.</w:t>
      </w:r>
      <w:proofErr w:type="gramEnd"/>
      <w:r w:rsidRPr="00133097">
        <w:rPr>
          <w:rStyle w:val="c1"/>
          <w:color w:val="000000"/>
          <w:szCs w:val="28"/>
        </w:rPr>
        <w:t xml:space="preserve"> Ведь чтобы вызвать наш смех, писатель использует особые приёмы, художественные средства.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2. Словарная работа: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b/>
          <w:bCs/>
          <w:color w:val="000000"/>
          <w:szCs w:val="28"/>
        </w:rPr>
        <w:t>Произведения, которые вызывают смех, называются юмористическими.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b/>
          <w:bCs/>
          <w:color w:val="000000"/>
          <w:szCs w:val="28"/>
        </w:rPr>
        <w:t xml:space="preserve">Юмор </w:t>
      </w:r>
      <w:proofErr w:type="gramStart"/>
      <w:r w:rsidRPr="00133097">
        <w:rPr>
          <w:rStyle w:val="c1"/>
          <w:b/>
          <w:bCs/>
          <w:color w:val="000000"/>
          <w:szCs w:val="28"/>
        </w:rPr>
        <w:t>–и</w:t>
      </w:r>
      <w:proofErr w:type="gramEnd"/>
      <w:r w:rsidRPr="00133097">
        <w:rPr>
          <w:rStyle w:val="c1"/>
          <w:b/>
          <w:bCs/>
          <w:color w:val="000000"/>
          <w:szCs w:val="28"/>
        </w:rPr>
        <w:t>зображение героев в смешном виде. Юмор – смех весёлый и доброжелательный.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b/>
          <w:bCs/>
          <w:color w:val="000000"/>
          <w:szCs w:val="28"/>
        </w:rPr>
        <w:t>Сатира – беспощадное, уничтожающее осмеяние, критика действительности, человека.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Эти определения помогут нам понять особенности рассказа «Хирургия». Запишем их в тетрадь.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3.Актуализация знаний: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--Что вы знаете об авторе произведения – А.П.Чехове.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(рассказ о Чехове с опорой на слайды)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r w:rsidRPr="00133097">
        <w:rPr>
          <w:rStyle w:val="c1"/>
          <w:color w:val="000000"/>
          <w:szCs w:val="28"/>
        </w:rPr>
        <w:t>--Интересно ли вам было слушать друг друга?</w:t>
      </w:r>
    </w:p>
    <w:p w:rsidR="00A53695" w:rsidRDefault="00A53695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</w:p>
    <w:p w:rsidR="00A53695" w:rsidRPr="00133097" w:rsidRDefault="00A53695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--Что показалось самым ярким в биографии А.П.Чехова?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4. Будучи врачом, А.П.Чехов мог наблюдать людей и в самые отчаянные, и в самые необычные, смешные моменты, что находило отражение в его произведениях. Сюжеты для своих историй  А.П.Чехов брал из жизни. Брат писателя рассказывал, что Антон Павлович на врачебной практике в одной из больниц однажды видел, как неопытный студент, заменяя занятого другим пациентом врача, удалил у больного здоровый зуб, а на больном зубе сломал коронку. Пациент выругался и ушёл. А сейчас давайте посмотрим, как этой жизненной ситуацией воспользовался А.П.Чехов.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5. Постановка проблемного вопроса перед работой с текстом: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--Почему рассказ называется юмористическим? Что делает рассказ смешным?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Работа с текстом: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а) прослушать отрывок из фонохрестоматии;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б) инсценировка отрывка   со слов: «Фельдшер берёт козью ножку…» и до слов</w:t>
      </w:r>
      <w:proofErr w:type="gramStart"/>
      <w:r w:rsidRPr="00133097">
        <w:rPr>
          <w:rStyle w:val="c1"/>
          <w:color w:val="000000"/>
          <w:szCs w:val="28"/>
        </w:rPr>
        <w:t xml:space="preserve"> :</w:t>
      </w:r>
      <w:proofErr w:type="gramEnd"/>
      <w:r w:rsidRPr="00133097">
        <w:rPr>
          <w:rStyle w:val="c1"/>
          <w:color w:val="000000"/>
          <w:szCs w:val="28"/>
        </w:rPr>
        <w:t xml:space="preserve"> «Дьячок вскакивает и лезет пальцами в рот. Во рту нащупывает он зуб на старом месте»;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в) дослушать рассказ до конца.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6. Беседа: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r w:rsidRPr="00133097">
        <w:rPr>
          <w:rStyle w:val="c1"/>
          <w:color w:val="000000"/>
          <w:szCs w:val="28"/>
        </w:rPr>
        <w:t>--Понравился ли вам рассказ?</w:t>
      </w:r>
    </w:p>
    <w:p w:rsidR="00710ABF" w:rsidRPr="00133097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>
        <w:rPr>
          <w:rFonts w:ascii="Cambria" w:hAnsi="Cambria"/>
          <w:noProof/>
          <w:color w:val="000000"/>
          <w:sz w:val="22"/>
        </w:rPr>
        <w:drawing>
          <wp:inline distT="0" distB="0" distL="0" distR="0">
            <wp:extent cx="5791200" cy="4343400"/>
            <wp:effectExtent l="114300" t="38100" r="57150" b="76200"/>
            <wp:docPr id="1" name="Рисунок 1" descr="C:\Users\001\Music\457844d0-8683-4182-a10f-7c89a9d4d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Music\457844d0-8683-4182-a10f-7c89a9d4d6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--Какие слова показались не совсем понятными?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  <w:u w:val="single"/>
        </w:rPr>
        <w:t>Земская больница</w:t>
      </w:r>
      <w:r w:rsidRPr="00133097">
        <w:rPr>
          <w:rStyle w:val="c1"/>
          <w:color w:val="000000"/>
          <w:szCs w:val="28"/>
        </w:rPr>
        <w:t> – больница, организованная земством.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  <w:u w:val="single"/>
        </w:rPr>
        <w:t>Земство – </w:t>
      </w:r>
      <w:r w:rsidRPr="00133097">
        <w:rPr>
          <w:rStyle w:val="c1"/>
          <w:color w:val="000000"/>
          <w:szCs w:val="28"/>
        </w:rPr>
        <w:t xml:space="preserve">орган местного самоуправления. Земства были организованы в 1864 году. В губерниях и уездах </w:t>
      </w:r>
      <w:proofErr w:type="gramStart"/>
      <w:r w:rsidRPr="00133097">
        <w:rPr>
          <w:rStyle w:val="c1"/>
          <w:color w:val="000000"/>
          <w:szCs w:val="28"/>
        </w:rPr>
        <w:t xml:space="preserve">( </w:t>
      </w:r>
      <w:proofErr w:type="gramEnd"/>
      <w:r w:rsidRPr="00133097">
        <w:rPr>
          <w:rStyle w:val="c1"/>
          <w:color w:val="000000"/>
          <w:szCs w:val="28"/>
        </w:rPr>
        <w:t>в областях и районах). Они занимались различной деятельностью, в том числе строили и содержали школы и больницы для крестьян и простого народа. Часто в таких школах был один учитель, а в больницах – один доктор.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  <w:u w:val="single"/>
        </w:rPr>
        <w:t> Фельдшер – </w:t>
      </w:r>
      <w:r w:rsidRPr="00133097">
        <w:rPr>
          <w:rStyle w:val="c1"/>
          <w:color w:val="000000"/>
          <w:szCs w:val="28"/>
        </w:rPr>
        <w:t>помощник врача, человек со средним медицинским образованием.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  <w:u w:val="single"/>
        </w:rPr>
        <w:t xml:space="preserve">Дьячок </w:t>
      </w:r>
      <w:proofErr w:type="gramStart"/>
      <w:r w:rsidRPr="00133097">
        <w:rPr>
          <w:rStyle w:val="c1"/>
          <w:color w:val="000000"/>
          <w:szCs w:val="28"/>
          <w:u w:val="single"/>
        </w:rPr>
        <w:t>–</w:t>
      </w:r>
      <w:r w:rsidRPr="00133097">
        <w:rPr>
          <w:rStyle w:val="c1"/>
          <w:color w:val="000000"/>
          <w:szCs w:val="28"/>
        </w:rPr>
        <w:t>н</w:t>
      </w:r>
      <w:proofErr w:type="gramEnd"/>
      <w:r w:rsidRPr="00133097">
        <w:rPr>
          <w:rStyle w:val="c1"/>
          <w:color w:val="000000"/>
          <w:szCs w:val="28"/>
        </w:rPr>
        <w:t>изший чин служителя церкви.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Чехов не описывает подробно земскую больницу. Он берёт один случай из жизни.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--Кратко перескажите случай, описанный в рассказе «Хирургия».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 7. Мини-исследования: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lastRenderedPageBreak/>
        <w:t>--Обратимся к вашим мини-исследованиям. Назовите главных героев произведения (дьячок Вонмигласов и фельдшер Курятин)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r w:rsidRPr="00133097">
        <w:rPr>
          <w:rStyle w:val="c1"/>
          <w:color w:val="000000"/>
          <w:szCs w:val="28"/>
        </w:rPr>
        <w:t>--Что означает фамилия Вонмигласов?</w:t>
      </w:r>
    </w:p>
    <w:p w:rsidR="00710ABF" w:rsidRPr="00133097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>
        <w:rPr>
          <w:rFonts w:ascii="Cambria" w:hAnsi="Cambria"/>
          <w:noProof/>
          <w:color w:val="000000"/>
          <w:sz w:val="22"/>
        </w:rPr>
        <w:t xml:space="preserve">           </w:t>
      </w:r>
      <w:r>
        <w:rPr>
          <w:rFonts w:ascii="Cambria" w:hAnsi="Cambria"/>
          <w:noProof/>
          <w:color w:val="000000"/>
          <w:sz w:val="22"/>
        </w:rPr>
        <w:drawing>
          <wp:inline distT="0" distB="0" distL="0" distR="0">
            <wp:extent cx="5048250" cy="3409950"/>
            <wp:effectExtent l="133350" t="38100" r="57150" b="76200"/>
            <wp:docPr id="3" name="Рисунок 3" descr="C:\Users\001\Music\09e1cd28-f7ec-4bdb-8cd5-d43e77adf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Music\09e1cd28-f7ec-4bdb-8cd5-d43e77adf6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422" t="6338" r="4596" b="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09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proofErr w:type="gramStart"/>
      <w:r w:rsidRPr="00133097">
        <w:rPr>
          <w:rStyle w:val="c1"/>
          <w:color w:val="000000"/>
          <w:szCs w:val="28"/>
        </w:rPr>
        <w:t>(</w:t>
      </w:r>
      <w:proofErr w:type="spellStart"/>
      <w:r w:rsidRPr="00133097">
        <w:rPr>
          <w:rStyle w:val="c1"/>
          <w:b/>
          <w:bCs/>
          <w:color w:val="000000"/>
          <w:szCs w:val="28"/>
        </w:rPr>
        <w:t>Вонмем</w:t>
      </w:r>
      <w:proofErr w:type="spellEnd"/>
      <w:r w:rsidRPr="00133097">
        <w:rPr>
          <w:rStyle w:val="c1"/>
          <w:b/>
          <w:bCs/>
          <w:color w:val="000000"/>
          <w:szCs w:val="28"/>
        </w:rPr>
        <w:t>!</w:t>
      </w:r>
      <w:proofErr w:type="gramEnd"/>
      <w:r w:rsidRPr="00133097">
        <w:rPr>
          <w:rStyle w:val="c1"/>
          <w:b/>
          <w:bCs/>
          <w:color w:val="000000"/>
          <w:szCs w:val="28"/>
        </w:rPr>
        <w:t> </w:t>
      </w:r>
      <w:r w:rsidRPr="00133097">
        <w:rPr>
          <w:rStyle w:val="c1"/>
          <w:color w:val="000000"/>
          <w:szCs w:val="28"/>
        </w:rPr>
        <w:t xml:space="preserve">Это возглас, призыв во время службы, означающий на церковнославянском языке ВНИМАЙТЕ! Слова ВОНМЕМ, ВНИМАНИЕ, ВНИМАЙТЕ – однокоренные. Они говорят о человеке, к голосу которого люди должны быть внимательны. Фамилия говорит и о том, что её владелец имеет отношение к церкви. </w:t>
      </w:r>
      <w:proofErr w:type="gramStart"/>
      <w:r w:rsidRPr="00133097">
        <w:rPr>
          <w:rStyle w:val="c1"/>
          <w:color w:val="000000"/>
          <w:szCs w:val="28"/>
        </w:rPr>
        <w:t>Значит, он должен быть терпеливым, доброжелательным).</w:t>
      </w:r>
      <w:proofErr w:type="gramEnd"/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 xml:space="preserve"> --А у фельдшера фамилия Курятин? </w:t>
      </w:r>
      <w:proofErr w:type="gramStart"/>
      <w:r w:rsidRPr="00133097">
        <w:rPr>
          <w:rStyle w:val="c1"/>
          <w:color w:val="000000"/>
          <w:szCs w:val="28"/>
        </w:rPr>
        <w:t>(Может быть, она говорит о том, что герой много курит (ведь с этого начинается рассказ), может быть фамилия связана со словом «курятина», курица.</w:t>
      </w:r>
      <w:proofErr w:type="gramEnd"/>
      <w:r w:rsidRPr="00133097">
        <w:rPr>
          <w:rStyle w:val="c1"/>
          <w:color w:val="000000"/>
          <w:szCs w:val="28"/>
        </w:rPr>
        <w:t xml:space="preserve"> Выражение «мокрая курица» говорит о жалком, беспомощном человеке.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 xml:space="preserve">Чехов очень переживал невежество своих коллег, он писал: </w:t>
      </w:r>
      <w:proofErr w:type="gramStart"/>
      <w:r w:rsidRPr="00133097">
        <w:rPr>
          <w:rStyle w:val="c1"/>
          <w:color w:val="000000"/>
          <w:szCs w:val="28"/>
        </w:rPr>
        <w:t>«Малограмотный доктор, каким бы он ни был добрым человеком, выглядит жалким»)</w:t>
      </w:r>
      <w:proofErr w:type="gramEnd"/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 Так какое значение больше подходит к фамилии Курятин?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--Как называется этот приём в литературе? («говорящие фамилии»)</w:t>
      </w:r>
    </w:p>
    <w:p w:rsid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Cs w:val="28"/>
        </w:rPr>
      </w:pPr>
      <w:proofErr w:type="gramStart"/>
      <w:r w:rsidRPr="00133097">
        <w:rPr>
          <w:rStyle w:val="c1"/>
          <w:color w:val="000000"/>
          <w:szCs w:val="28"/>
        </w:rPr>
        <w:t>--Как ведут себя герои в начале и в конце произведения? (сначала называют друг друга на «Вы» и по имени-отчеству, а потом на «Ты» и обзываются (прочитать с.283 учебника)</w:t>
      </w:r>
      <w:proofErr w:type="gramEnd"/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>
        <w:rPr>
          <w:rFonts w:ascii="Cambria" w:hAnsi="Cambria"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-70486</wp:posOffset>
            </wp:positionH>
            <wp:positionV relativeFrom="paragraph">
              <wp:posOffset>19685</wp:posOffset>
            </wp:positionV>
            <wp:extent cx="5362575" cy="3267075"/>
            <wp:effectExtent l="114300" t="38100" r="47625" b="66675"/>
            <wp:wrapNone/>
            <wp:docPr id="5" name="Рисунок 5" descr="C:\Users\001\Music\a8276350-44d6-4809-8d24-109ec0414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Music\a8276350-44d6-4809-8d24-109ec0414ce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667" t="10256" r="10850" b="1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67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710ABF" w:rsidRPr="00133097" w:rsidRDefault="00710ABF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lastRenderedPageBreak/>
        <w:t>8. Об особенностях чеховских произведений.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Итак, А.П.Чехов использует в своих рассказах определённые приёмы, которые делают их смешны</w:t>
      </w:r>
      <w:r w:rsidR="00710ABF">
        <w:rPr>
          <w:rStyle w:val="c1"/>
          <w:color w:val="000000"/>
          <w:szCs w:val="28"/>
        </w:rPr>
        <w:t xml:space="preserve">ми. Давайте </w:t>
      </w:r>
      <w:r w:rsidRPr="00133097">
        <w:rPr>
          <w:rStyle w:val="c1"/>
          <w:color w:val="000000"/>
          <w:szCs w:val="28"/>
        </w:rPr>
        <w:t xml:space="preserve"> запишем их в тетрадь: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1. Краткое заглавие рассказа.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2.Короткая завязка, дающая полную информацию о героях, месте и времени событий.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3.Бытовая ситуация в основе сюжета.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4.Диалог характеризует героев.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5.Пейзажные и портретные зарисовки отсутствуют.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6. «Говорящие» детали и «говорящие» фамилии.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i/>
          <w:iCs/>
          <w:color w:val="000000"/>
          <w:szCs w:val="28"/>
        </w:rPr>
        <w:t>7. Яркая, смешная, неожиданная развязка.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--А какой смех у Чехова? (добрый или беспощадный). Когда нам становится не смешно, а грустно?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(Смешная ситуация (юмор) превращаются в сатиру (уничтожающую критику), когда автор говорит о том, что нельзя заниматься делом, если ты в нём не разбираешься).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9.Итоги урока: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--В чём же Чехов видел смысл своего творчества, смысл своего юмора и сатиры?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>(Он боролся со злом, несправедливостью в обществе, с необразованностью)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r w:rsidRPr="00133097">
        <w:rPr>
          <w:rStyle w:val="c1"/>
          <w:color w:val="000000"/>
          <w:szCs w:val="28"/>
        </w:rPr>
        <w:t xml:space="preserve">А боролся он с этими пороками доступными ему средствами, т.е. средствами литературы, а </w:t>
      </w:r>
      <w:proofErr w:type="gramStart"/>
      <w:r w:rsidRPr="00133097">
        <w:rPr>
          <w:rStyle w:val="c1"/>
          <w:color w:val="000000"/>
          <w:szCs w:val="28"/>
        </w:rPr>
        <w:t>это</w:t>
      </w:r>
      <w:proofErr w:type="gramEnd"/>
      <w:r w:rsidRPr="00133097">
        <w:rPr>
          <w:rStyle w:val="c1"/>
          <w:color w:val="000000"/>
          <w:szCs w:val="28"/>
        </w:rPr>
        <w:t xml:space="preserve"> прежде всего юмор и сатира. Достичь юмористического эффекта ему помогают те особенности рассказа, которые мы нашли в процессе нашей работы. Целое столетие отделяет нас от рассказов Чехова, и всё же они современны, даже злободневны.</w:t>
      </w:r>
    </w:p>
    <w:p w:rsidR="00133097" w:rsidRPr="00133097" w:rsidRDefault="00133097" w:rsidP="0013309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mbria" w:hAnsi="Cambria"/>
          <w:color w:val="000000"/>
          <w:sz w:val="22"/>
        </w:rPr>
      </w:pPr>
      <w:bookmarkStart w:id="0" w:name="h.gjdgxs"/>
      <w:bookmarkEnd w:id="0"/>
      <w:r w:rsidRPr="00133097">
        <w:rPr>
          <w:rStyle w:val="c1"/>
          <w:color w:val="000000"/>
          <w:szCs w:val="28"/>
        </w:rPr>
        <w:t>10. Домашнее задание: подготовить выразительное чтение рассказа «Пересолил».</w:t>
      </w:r>
    </w:p>
    <w:p w:rsidR="00854472" w:rsidRPr="00133097" w:rsidRDefault="00710ABF" w:rsidP="00133097">
      <w:pPr>
        <w:spacing w:after="0"/>
        <w:ind w:left="-56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224155</wp:posOffset>
            </wp:positionV>
            <wp:extent cx="6000750" cy="3462020"/>
            <wp:effectExtent l="133350" t="38100" r="57150" b="62230"/>
            <wp:wrapNone/>
            <wp:docPr id="4" name="Рисунок 4" descr="C:\Users\001\Music\492ce05d-c17f-4e4f-acd8-823c7aa6b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Music\492ce05d-c17f-4e4f-acd8-823c7aa6ba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05" t="21368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4620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854472" w:rsidRPr="00133097" w:rsidSect="00A53695">
      <w:pgSz w:w="11906" w:h="16838"/>
      <w:pgMar w:top="851" w:right="850" w:bottom="567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1F36"/>
    <w:multiLevelType w:val="hybridMultilevel"/>
    <w:tmpl w:val="910A97A6"/>
    <w:lvl w:ilvl="0" w:tplc="2990DD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097"/>
    <w:rsid w:val="00133097"/>
    <w:rsid w:val="00597813"/>
    <w:rsid w:val="00710ABF"/>
    <w:rsid w:val="00854472"/>
    <w:rsid w:val="0088062D"/>
    <w:rsid w:val="009A6308"/>
    <w:rsid w:val="00A5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097"/>
  </w:style>
  <w:style w:type="paragraph" w:styleId="a3">
    <w:name w:val="Balloon Text"/>
    <w:basedOn w:val="a"/>
    <w:link w:val="a4"/>
    <w:uiPriority w:val="99"/>
    <w:semiHidden/>
    <w:unhideWhenUsed/>
    <w:rsid w:val="0071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2018-01-12T18:16:00Z</dcterms:created>
  <dcterms:modified xsi:type="dcterms:W3CDTF">2018-01-12T18:28:00Z</dcterms:modified>
</cp:coreProperties>
</file>