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AD" w:rsidRDefault="00685A42" w:rsidP="008915AD">
      <w:pPr>
        <w:rPr>
          <w:rFonts w:asciiTheme="majorHAnsi" w:hAnsiTheme="majorHAnsi"/>
          <w:sz w:val="144"/>
          <w:szCs w:val="90"/>
        </w:rPr>
      </w:pPr>
      <w:r>
        <w:rPr>
          <w:rFonts w:asciiTheme="majorHAnsi" w:hAnsiTheme="majorHAnsi"/>
          <w:noProof/>
          <w:sz w:val="144"/>
          <w:szCs w:val="9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81.45pt;margin-top:47.7pt;width:380.25pt;height:111pt;z-index:251658240" fillcolor="#002060" strokecolor="#002060">
            <v:shadow color="#868686"/>
            <v:textpath style="font-family:&quot;Cleopatra&quot;;v-text-kern:t" trim="t" fitpath="t" string="Кружки&#10;2020-2021 уч.год"/>
          </v:shape>
        </w:pict>
      </w:r>
    </w:p>
    <w:tbl>
      <w:tblPr>
        <w:tblStyle w:val="ad"/>
        <w:tblpPr w:leftFromText="180" w:rightFromText="180" w:vertAnchor="text" w:horzAnchor="margin" w:tblpX="783" w:tblpY="1469"/>
        <w:tblW w:w="0" w:type="auto"/>
        <w:tblLook w:val="04A0"/>
      </w:tblPr>
      <w:tblGrid>
        <w:gridCol w:w="534"/>
        <w:gridCol w:w="2522"/>
        <w:gridCol w:w="1754"/>
        <w:gridCol w:w="1709"/>
        <w:gridCol w:w="1223"/>
        <w:gridCol w:w="1864"/>
      </w:tblGrid>
      <w:tr w:rsidR="00685A42" w:rsidRPr="00504C24" w:rsidTr="00685A42">
        <w:tc>
          <w:tcPr>
            <w:tcW w:w="53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522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ФИО руководителя кружка</w:t>
            </w:r>
          </w:p>
        </w:tc>
        <w:tc>
          <w:tcPr>
            <w:tcW w:w="175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Дата рождения</w:t>
            </w:r>
          </w:p>
        </w:tc>
        <w:tc>
          <w:tcPr>
            <w:tcW w:w="1709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Что и когда окончил</w:t>
            </w:r>
          </w:p>
        </w:tc>
        <w:tc>
          <w:tcPr>
            <w:tcW w:w="1223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Стаж работы</w:t>
            </w:r>
          </w:p>
        </w:tc>
        <w:tc>
          <w:tcPr>
            <w:tcW w:w="186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Номер</w:t>
            </w:r>
          </w:p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 xml:space="preserve"> телефона</w:t>
            </w:r>
          </w:p>
        </w:tc>
      </w:tr>
      <w:tr w:rsidR="00685A42" w:rsidRPr="00504C24" w:rsidTr="00685A42">
        <w:tc>
          <w:tcPr>
            <w:tcW w:w="53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522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7030A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7030A0"/>
                <w:sz w:val="28"/>
                <w:szCs w:val="28"/>
              </w:rPr>
              <w:t>Абдурахманов Марат Арсланалиевич</w:t>
            </w:r>
          </w:p>
        </w:tc>
        <w:tc>
          <w:tcPr>
            <w:tcW w:w="175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29.10.1973г.</w:t>
            </w:r>
          </w:p>
        </w:tc>
        <w:tc>
          <w:tcPr>
            <w:tcW w:w="1709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2060"/>
                <w:sz w:val="28"/>
                <w:szCs w:val="28"/>
              </w:rPr>
              <w:t>ДГПУ,1997г</w:t>
            </w:r>
          </w:p>
        </w:tc>
        <w:tc>
          <w:tcPr>
            <w:tcW w:w="1223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</w:t>
            </w:r>
          </w:p>
        </w:tc>
        <w:tc>
          <w:tcPr>
            <w:tcW w:w="1864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B050"/>
                <w:sz w:val="28"/>
                <w:szCs w:val="28"/>
              </w:rPr>
              <w:t>8928 521-88-73</w:t>
            </w:r>
          </w:p>
        </w:tc>
      </w:tr>
      <w:tr w:rsidR="00685A42" w:rsidRPr="00504C24" w:rsidTr="00685A42">
        <w:tc>
          <w:tcPr>
            <w:tcW w:w="53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522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7030A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7030A0"/>
                <w:sz w:val="28"/>
                <w:szCs w:val="28"/>
              </w:rPr>
              <w:t>Койтемирова Зульфия Акмурзаевна</w:t>
            </w:r>
          </w:p>
        </w:tc>
        <w:tc>
          <w:tcPr>
            <w:tcW w:w="175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19.12.1967г.</w:t>
            </w:r>
          </w:p>
        </w:tc>
        <w:tc>
          <w:tcPr>
            <w:tcW w:w="1709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2060"/>
                <w:sz w:val="28"/>
                <w:szCs w:val="28"/>
              </w:rPr>
              <w:t>ХПК,1998г</w:t>
            </w:r>
          </w:p>
        </w:tc>
        <w:tc>
          <w:tcPr>
            <w:tcW w:w="1223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1864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B050"/>
                <w:sz w:val="28"/>
                <w:szCs w:val="28"/>
              </w:rPr>
              <w:t>8928 520-67-66</w:t>
            </w:r>
          </w:p>
        </w:tc>
      </w:tr>
      <w:tr w:rsidR="00685A42" w:rsidRPr="00504C24" w:rsidTr="00685A42">
        <w:tc>
          <w:tcPr>
            <w:tcW w:w="53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2522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7030A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7030A0"/>
                <w:sz w:val="28"/>
                <w:szCs w:val="28"/>
              </w:rPr>
              <w:t>Эркечева Гюльзари Азизовна</w:t>
            </w:r>
          </w:p>
        </w:tc>
        <w:tc>
          <w:tcPr>
            <w:tcW w:w="175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11.08.1993г.</w:t>
            </w:r>
          </w:p>
        </w:tc>
        <w:tc>
          <w:tcPr>
            <w:tcW w:w="1709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2060"/>
                <w:sz w:val="28"/>
                <w:szCs w:val="28"/>
              </w:rPr>
              <w:t>ХПК,2014г</w:t>
            </w:r>
          </w:p>
        </w:tc>
        <w:tc>
          <w:tcPr>
            <w:tcW w:w="1223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B050"/>
                <w:sz w:val="28"/>
                <w:szCs w:val="28"/>
              </w:rPr>
              <w:t>8928 585-95-40</w:t>
            </w:r>
          </w:p>
        </w:tc>
      </w:tr>
      <w:tr w:rsidR="00685A42" w:rsidRPr="00504C24" w:rsidTr="00685A42">
        <w:tc>
          <w:tcPr>
            <w:tcW w:w="53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2522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7030A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7030A0"/>
                <w:sz w:val="28"/>
                <w:szCs w:val="28"/>
              </w:rPr>
              <w:t>Минатувова Нюрсият Абдуллаевна</w:t>
            </w:r>
          </w:p>
        </w:tc>
        <w:tc>
          <w:tcPr>
            <w:tcW w:w="175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21.10.1990г.</w:t>
            </w:r>
          </w:p>
        </w:tc>
        <w:tc>
          <w:tcPr>
            <w:tcW w:w="1709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2060"/>
                <w:sz w:val="28"/>
                <w:szCs w:val="28"/>
              </w:rPr>
              <w:t>ДГПУ,2014</w:t>
            </w:r>
          </w:p>
        </w:tc>
        <w:tc>
          <w:tcPr>
            <w:tcW w:w="1223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1864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B050"/>
                <w:sz w:val="28"/>
                <w:szCs w:val="28"/>
              </w:rPr>
              <w:t>8938 209-47-22</w:t>
            </w:r>
          </w:p>
        </w:tc>
      </w:tr>
      <w:tr w:rsidR="00685A42" w:rsidRPr="00504C24" w:rsidTr="00685A42">
        <w:tc>
          <w:tcPr>
            <w:tcW w:w="53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5.</w:t>
            </w:r>
          </w:p>
        </w:tc>
        <w:tc>
          <w:tcPr>
            <w:tcW w:w="2522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b/>
                <w:color w:val="7030A0"/>
                <w:sz w:val="28"/>
                <w:szCs w:val="28"/>
              </w:rPr>
            </w:pPr>
            <w:r w:rsidRPr="00504C24">
              <w:rPr>
                <w:rFonts w:asciiTheme="majorHAnsi" w:hAnsiTheme="majorHAnsi"/>
                <w:b/>
                <w:color w:val="7030A0"/>
                <w:sz w:val="28"/>
                <w:szCs w:val="28"/>
              </w:rPr>
              <w:t>Гаджимагомаева Асият Изадуллаевна</w:t>
            </w:r>
          </w:p>
        </w:tc>
        <w:tc>
          <w:tcPr>
            <w:tcW w:w="1754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10.07.1978г.</w:t>
            </w:r>
          </w:p>
        </w:tc>
        <w:tc>
          <w:tcPr>
            <w:tcW w:w="1709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206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2060"/>
                <w:sz w:val="28"/>
                <w:szCs w:val="28"/>
              </w:rPr>
              <w:t>ДГПУ,2008</w:t>
            </w:r>
          </w:p>
        </w:tc>
        <w:tc>
          <w:tcPr>
            <w:tcW w:w="1223" w:type="dxa"/>
          </w:tcPr>
          <w:p w:rsidR="00685A42" w:rsidRPr="00504C24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1864" w:type="dxa"/>
          </w:tcPr>
          <w:p w:rsidR="00685A42" w:rsidRPr="00685A42" w:rsidRDefault="00685A42" w:rsidP="00685A42">
            <w:pPr>
              <w:tabs>
                <w:tab w:val="left" w:pos="2580"/>
              </w:tabs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685A42">
              <w:rPr>
                <w:rFonts w:asciiTheme="majorHAnsi" w:hAnsiTheme="majorHAnsi"/>
                <w:color w:val="00B050"/>
                <w:sz w:val="28"/>
                <w:szCs w:val="28"/>
              </w:rPr>
              <w:t>8928 558-39-70</w:t>
            </w:r>
          </w:p>
        </w:tc>
      </w:tr>
    </w:tbl>
    <w:p w:rsidR="00504C24" w:rsidRDefault="00504C24" w:rsidP="008915AD">
      <w:pPr>
        <w:rPr>
          <w:rFonts w:asciiTheme="majorHAnsi" w:hAnsiTheme="majorHAnsi"/>
          <w:sz w:val="144"/>
          <w:szCs w:val="90"/>
        </w:rPr>
      </w:pPr>
    </w:p>
    <w:p w:rsidR="00504C24" w:rsidRDefault="00504C24" w:rsidP="008915AD">
      <w:pPr>
        <w:rPr>
          <w:rFonts w:asciiTheme="majorHAnsi" w:hAnsiTheme="majorHAnsi"/>
          <w:sz w:val="144"/>
          <w:szCs w:val="90"/>
        </w:rPr>
      </w:pPr>
    </w:p>
    <w:p w:rsidR="00120DE1" w:rsidRPr="00504C24" w:rsidRDefault="00685A42" w:rsidP="008915AD">
      <w:pPr>
        <w:tabs>
          <w:tab w:val="left" w:pos="258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2051050</wp:posOffset>
            </wp:positionV>
            <wp:extent cx="5400675" cy="3657600"/>
            <wp:effectExtent l="19050" t="0" r="9525" b="0"/>
            <wp:wrapNone/>
            <wp:docPr id="3" name="Рисунок 1" descr="http://edu21.cap.ru/home/4260/2018-2019/hello_html_m3e59da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21.cap.ru/home/4260/2018-2019/hello_html_m3e59dab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915AD" w:rsidRPr="00504C24">
        <w:rPr>
          <w:rFonts w:asciiTheme="majorHAnsi" w:hAnsiTheme="majorHAnsi"/>
          <w:sz w:val="28"/>
          <w:szCs w:val="28"/>
        </w:rPr>
        <w:tab/>
      </w:r>
    </w:p>
    <w:sectPr w:rsidR="00120DE1" w:rsidRPr="00504C24" w:rsidSect="00504C24">
      <w:pgSz w:w="11906" w:h="16838"/>
      <w:pgMar w:top="426" w:right="0" w:bottom="1134" w:left="42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43" w:rsidRDefault="00E11243" w:rsidP="00CA119F">
      <w:pPr>
        <w:spacing w:after="0" w:line="240" w:lineRule="auto"/>
      </w:pPr>
      <w:r>
        <w:separator/>
      </w:r>
    </w:p>
  </w:endnote>
  <w:endnote w:type="continuationSeparator" w:id="1">
    <w:p w:rsidR="00E11243" w:rsidRDefault="00E11243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43" w:rsidRDefault="00E11243" w:rsidP="00CA119F">
      <w:pPr>
        <w:spacing w:after="0" w:line="240" w:lineRule="auto"/>
      </w:pPr>
      <w:r>
        <w:separator/>
      </w:r>
    </w:p>
  </w:footnote>
  <w:footnote w:type="continuationSeparator" w:id="1">
    <w:p w:rsidR="00E11243" w:rsidRDefault="00E11243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7AD"/>
    <w:rsid w:val="00024375"/>
    <w:rsid w:val="00027E23"/>
    <w:rsid w:val="000318AB"/>
    <w:rsid w:val="00063DBE"/>
    <w:rsid w:val="000744AE"/>
    <w:rsid w:val="00083756"/>
    <w:rsid w:val="000A3C4A"/>
    <w:rsid w:val="000A42AA"/>
    <w:rsid w:val="000B38A2"/>
    <w:rsid w:val="000C3D4A"/>
    <w:rsid w:val="000C42E9"/>
    <w:rsid w:val="000D0499"/>
    <w:rsid w:val="00104EE8"/>
    <w:rsid w:val="00120DE1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6759"/>
    <w:rsid w:val="001C6EC9"/>
    <w:rsid w:val="001E1960"/>
    <w:rsid w:val="001E6E4D"/>
    <w:rsid w:val="0021157B"/>
    <w:rsid w:val="002157DD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4C90"/>
    <w:rsid w:val="002C6EC3"/>
    <w:rsid w:val="002D6A74"/>
    <w:rsid w:val="002D79FD"/>
    <w:rsid w:val="002E3DC8"/>
    <w:rsid w:val="002F599D"/>
    <w:rsid w:val="00300D1E"/>
    <w:rsid w:val="00311767"/>
    <w:rsid w:val="003121DA"/>
    <w:rsid w:val="00324A82"/>
    <w:rsid w:val="00324BB7"/>
    <w:rsid w:val="00344B48"/>
    <w:rsid w:val="00347C55"/>
    <w:rsid w:val="003555EF"/>
    <w:rsid w:val="00365196"/>
    <w:rsid w:val="003821D9"/>
    <w:rsid w:val="00387228"/>
    <w:rsid w:val="00392434"/>
    <w:rsid w:val="003A6A27"/>
    <w:rsid w:val="003B05F6"/>
    <w:rsid w:val="003B2CE1"/>
    <w:rsid w:val="003B5559"/>
    <w:rsid w:val="003D2E86"/>
    <w:rsid w:val="003E3CF2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4C24"/>
    <w:rsid w:val="00505313"/>
    <w:rsid w:val="00510C34"/>
    <w:rsid w:val="00552BCF"/>
    <w:rsid w:val="0056488B"/>
    <w:rsid w:val="005915D3"/>
    <w:rsid w:val="00593FA3"/>
    <w:rsid w:val="00597398"/>
    <w:rsid w:val="005C112E"/>
    <w:rsid w:val="005D4DA8"/>
    <w:rsid w:val="005E25DB"/>
    <w:rsid w:val="005E7DA2"/>
    <w:rsid w:val="0062252F"/>
    <w:rsid w:val="00625C52"/>
    <w:rsid w:val="00632470"/>
    <w:rsid w:val="00645D8A"/>
    <w:rsid w:val="00660AC2"/>
    <w:rsid w:val="00672623"/>
    <w:rsid w:val="00672673"/>
    <w:rsid w:val="00675893"/>
    <w:rsid w:val="00681F20"/>
    <w:rsid w:val="00685A42"/>
    <w:rsid w:val="00685F74"/>
    <w:rsid w:val="006964F0"/>
    <w:rsid w:val="006A398D"/>
    <w:rsid w:val="006B2B5E"/>
    <w:rsid w:val="006B4F64"/>
    <w:rsid w:val="006C66AD"/>
    <w:rsid w:val="006D49A0"/>
    <w:rsid w:val="006D514A"/>
    <w:rsid w:val="00701358"/>
    <w:rsid w:val="00705837"/>
    <w:rsid w:val="0070772D"/>
    <w:rsid w:val="00714165"/>
    <w:rsid w:val="00732674"/>
    <w:rsid w:val="007450D3"/>
    <w:rsid w:val="0077464F"/>
    <w:rsid w:val="007A0C9A"/>
    <w:rsid w:val="007C15F2"/>
    <w:rsid w:val="007C5BDB"/>
    <w:rsid w:val="007D7956"/>
    <w:rsid w:val="007E5D3B"/>
    <w:rsid w:val="007F6807"/>
    <w:rsid w:val="00801439"/>
    <w:rsid w:val="0080257E"/>
    <w:rsid w:val="00837D8C"/>
    <w:rsid w:val="00841F50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72E0"/>
    <w:rsid w:val="009276DE"/>
    <w:rsid w:val="009351B6"/>
    <w:rsid w:val="00943934"/>
    <w:rsid w:val="009634E1"/>
    <w:rsid w:val="00966AD2"/>
    <w:rsid w:val="00972906"/>
    <w:rsid w:val="009A0190"/>
    <w:rsid w:val="009A2E10"/>
    <w:rsid w:val="009A30C9"/>
    <w:rsid w:val="009A63CC"/>
    <w:rsid w:val="009B5E9F"/>
    <w:rsid w:val="009C76C3"/>
    <w:rsid w:val="009E17C3"/>
    <w:rsid w:val="009E7833"/>
    <w:rsid w:val="009F3F60"/>
    <w:rsid w:val="00A03265"/>
    <w:rsid w:val="00A1056A"/>
    <w:rsid w:val="00A23AB6"/>
    <w:rsid w:val="00A84FB1"/>
    <w:rsid w:val="00A87C83"/>
    <w:rsid w:val="00A91045"/>
    <w:rsid w:val="00B225DF"/>
    <w:rsid w:val="00B31520"/>
    <w:rsid w:val="00B37D32"/>
    <w:rsid w:val="00B53FF0"/>
    <w:rsid w:val="00B55657"/>
    <w:rsid w:val="00B5677D"/>
    <w:rsid w:val="00B66653"/>
    <w:rsid w:val="00B75C38"/>
    <w:rsid w:val="00B9055A"/>
    <w:rsid w:val="00B91E2C"/>
    <w:rsid w:val="00B954B8"/>
    <w:rsid w:val="00BC4955"/>
    <w:rsid w:val="00BE2B03"/>
    <w:rsid w:val="00BF48A4"/>
    <w:rsid w:val="00C01ECC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11243"/>
    <w:rsid w:val="00E163F4"/>
    <w:rsid w:val="00E205D1"/>
    <w:rsid w:val="00E56343"/>
    <w:rsid w:val="00E61734"/>
    <w:rsid w:val="00E82D90"/>
    <w:rsid w:val="00E92040"/>
    <w:rsid w:val="00EA42CF"/>
    <w:rsid w:val="00EB026F"/>
    <w:rsid w:val="00EB1274"/>
    <w:rsid w:val="00ED086A"/>
    <w:rsid w:val="00ED11BC"/>
    <w:rsid w:val="00EF2973"/>
    <w:rsid w:val="00EF63F9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ru v:ext="edit" colors="aqua,#0e035d,#c80888,#c0f,#0cf,#c6f,#e20eaa,#06e3e8"/>
      <o:colormenu v:ext="edit" fillcolor="#00b05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table" w:styleId="ad">
    <w:name w:val="Table Grid"/>
    <w:basedOn w:val="a1"/>
    <w:uiPriority w:val="59"/>
    <w:rsid w:val="00504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2020-10-13T07:29:00Z</cp:lastPrinted>
  <dcterms:created xsi:type="dcterms:W3CDTF">2020-10-15T18:47:00Z</dcterms:created>
  <dcterms:modified xsi:type="dcterms:W3CDTF">2020-10-15T18:47:00Z</dcterms:modified>
</cp:coreProperties>
</file>