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9" w:rsidRPr="00165FA9" w:rsidRDefault="00E3301E" w:rsidP="00165FA9">
      <w:pPr>
        <w:ind w:left="1418"/>
        <w:rPr>
          <w:sz w:val="22"/>
        </w:rPr>
      </w:pPr>
      <w:r w:rsidRPr="00165FA9">
        <w:rPr>
          <w:noProof/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7.05pt;margin-top:10.75pt;width:423.8pt;height:40.5pt;z-index:251664384" fillcolor="#0070c0" strokecolor="#7030a0">
            <v:shadow type="perspective" color="#c7dfd3" opacity="52429f" origin="-.5,-.5" offset="-26pt,-36pt" matrix="1.25,,,1.25"/>
            <v:textpath style="font-family:&quot;Victoria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193111" w:rsidRPr="00165FA9">
        <w:rPr>
          <w:noProof/>
          <w:sz w:val="22"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-644525</wp:posOffset>
            </wp:positionV>
            <wp:extent cx="7410450" cy="10515600"/>
            <wp:effectExtent l="19050" t="0" r="0" b="0"/>
            <wp:wrapNone/>
            <wp:docPr id="7" name="Рисунок 7" descr="D:\иллюстрации рамки\42847237_12403222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ллюстрации рамки\42847237_124032223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165FA9" w:rsidP="00165FA9">
      <w:pPr>
        <w:ind w:left="1418"/>
        <w:rPr>
          <w:sz w:val="22"/>
        </w:rPr>
      </w:pPr>
      <w:r w:rsidRPr="00165FA9">
        <w:rPr>
          <w:noProof/>
          <w:sz w:val="22"/>
        </w:rPr>
        <w:pict>
          <v:shape id="_x0000_s1027" type="#_x0000_t136" style="position:absolute;left:0;text-align:left;margin-left:87.05pt;margin-top:5.35pt;width:434.25pt;height:29.25pt;z-index:251665408" fillcolor="#00b050">
            <v:shadow color="#868686"/>
            <v:textpath style="font-family:&quot;Lobster&quot;;v-text-kern:t" trim="t" fitpath="t" string="Классный час в 8&quot;а&quot; классе:"/>
          </v:shape>
        </w:pict>
      </w: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165FA9" w:rsidP="00165FA9">
      <w:pPr>
        <w:ind w:left="1418"/>
        <w:rPr>
          <w:sz w:val="22"/>
        </w:rPr>
      </w:pPr>
      <w:r w:rsidRPr="00165FA9">
        <w:rPr>
          <w:noProof/>
          <w:sz w:val="22"/>
        </w:rPr>
        <w:pict>
          <v:shape id="_x0000_s1028" type="#_x0000_t136" style="position:absolute;left:0;text-align:left;margin-left:112.5pt;margin-top:2.25pt;width:384pt;height:174.6pt;z-index:251666432" fillcolor="red" strokecolor="#002060">
            <v:shadow color="#868686"/>
            <v:textpath style="font-family:&quot;Cleopatra&quot;;v-text-kern:t" trim="t" fitpath="t" string="&quot;Скажем &quot;нет&quot;&#10;подростковой &#10;преступности&quot;"/>
          </v:shape>
        </w:pict>
      </w: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165FA9" w:rsidP="00165FA9">
      <w:pPr>
        <w:ind w:left="1418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140335</wp:posOffset>
            </wp:positionV>
            <wp:extent cx="5448300" cy="3962400"/>
            <wp:effectExtent l="19050" t="0" r="0" b="0"/>
            <wp:wrapNone/>
            <wp:docPr id="1" name="Рисунок 1" descr="C:\Users\001\Downloads\WhatsApp Image 2020-12-05 at 14.3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2-05 at 14.36.3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BD7049" w:rsidP="00165FA9">
      <w:pPr>
        <w:ind w:left="1418"/>
        <w:rPr>
          <w:sz w:val="22"/>
        </w:rPr>
      </w:pPr>
    </w:p>
    <w:p w:rsidR="00BD7049" w:rsidRPr="00165FA9" w:rsidRDefault="00165FA9" w:rsidP="00165FA9">
      <w:pPr>
        <w:ind w:left="1418"/>
        <w:rPr>
          <w:sz w:val="22"/>
        </w:rPr>
      </w:pPr>
      <w:r w:rsidRPr="00165FA9">
        <w:rPr>
          <w:noProof/>
          <w:sz w:val="22"/>
        </w:rPr>
        <w:pict>
          <v:shape id="_x0000_s1029" type="#_x0000_t136" style="position:absolute;left:0;text-align:left;margin-left:66.7pt;margin-top:3.45pt;width:471.05pt;height:48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font-weight:bold;v-text-kern:t" trim="t" fitpath="t" string="Провела Абакарова А.Н."/>
          </v:shape>
        </w:pict>
      </w:r>
    </w:p>
    <w:p w:rsidR="00165FA9" w:rsidRPr="00165FA9" w:rsidRDefault="00D912F7" w:rsidP="00165FA9">
      <w:pPr>
        <w:ind w:left="1418"/>
        <w:rPr>
          <w:sz w:val="20"/>
        </w:rPr>
      </w:pPr>
      <w:r w:rsidRPr="00165FA9">
        <w:rPr>
          <w:sz w:val="20"/>
        </w:rPr>
        <w:t xml:space="preserve"> </w:t>
      </w: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</w:p>
    <w:p w:rsidR="00165FA9" w:rsidRDefault="00165FA9" w:rsidP="00165FA9">
      <w:pPr>
        <w:shd w:val="clear" w:color="auto" w:fill="FFFFFF"/>
        <w:rPr>
          <w:rFonts w:ascii="Cambria Math" w:hAnsi="Cambria Math" w:cs="Cambria Math"/>
          <w:b/>
          <w:bCs/>
          <w:color w:val="333333"/>
          <w:szCs w:val="28"/>
        </w:rPr>
      </w:pP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lastRenderedPageBreak/>
        <w:t>Цель</w:t>
      </w:r>
      <w:r w:rsidRPr="00165FA9">
        <w:rPr>
          <w:b/>
          <w:bCs/>
          <w:color w:val="333333"/>
          <w:szCs w:val="28"/>
        </w:rPr>
        <w:t>:</w:t>
      </w:r>
      <w:r w:rsidRPr="00165FA9">
        <w:rPr>
          <w:color w:val="000000"/>
        </w:rPr>
        <w:t> </w:t>
      </w:r>
      <w:r w:rsidRPr="00165FA9">
        <w:rPr>
          <w:rFonts w:ascii="Cambria Math" w:hAnsi="Cambria Math" w:cs="Cambria Math"/>
          <w:color w:val="333333"/>
        </w:rPr>
        <w:t>Профилактика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преступлений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правонарушений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несовершеннолетних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воспитание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правового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сознания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учащихся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t>Задачи</w:t>
      </w:r>
      <w:r w:rsidRPr="00165FA9">
        <w:rPr>
          <w:b/>
          <w:bCs/>
          <w:color w:val="333333"/>
          <w:szCs w:val="28"/>
        </w:rPr>
        <w:t>: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- </w:t>
      </w:r>
      <w:r w:rsidRPr="00165FA9">
        <w:rPr>
          <w:rFonts w:ascii="Cambria Math" w:hAnsi="Cambria Math" w:cs="Cambria Math"/>
          <w:color w:val="333333"/>
        </w:rPr>
        <w:t>развивать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представления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последствиях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противоправных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деяний</w:t>
      </w:r>
      <w:r w:rsidRPr="00165FA9">
        <w:rPr>
          <w:color w:val="333333"/>
        </w:rPr>
        <w:t>;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- </w:t>
      </w:r>
      <w:r w:rsidRPr="00165FA9">
        <w:rPr>
          <w:rFonts w:ascii="Cambria Math" w:hAnsi="Cambria Math" w:cs="Cambria Math"/>
          <w:color w:val="333333"/>
        </w:rPr>
        <w:t>воспитывать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чувство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свои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поступки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color w:val="333333"/>
        </w:rPr>
        <w:t>Данная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тема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актуальна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сегодняшний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день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так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как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сожалению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не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каждый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подросток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осознает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совершаемых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противоправных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деяниях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которые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ведут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тяжелым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трудноисправимым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последствиям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Ежегодно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подростками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совершается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более</w:t>
      </w:r>
      <w:r w:rsidRPr="00165FA9">
        <w:rPr>
          <w:color w:val="333333"/>
        </w:rPr>
        <w:t xml:space="preserve"> 145 </w:t>
      </w:r>
      <w:r w:rsidRPr="00165FA9">
        <w:rPr>
          <w:rFonts w:ascii="Cambria Math" w:hAnsi="Cambria Math" w:cs="Cambria Math"/>
          <w:color w:val="333333"/>
        </w:rPr>
        <w:t>тыс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преступлений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практически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каждый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пятый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из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направляется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для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отбывания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виде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свободы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воспитательные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колонии</w:t>
      </w:r>
      <w:r w:rsidRPr="00165FA9">
        <w:rPr>
          <w:color w:val="333333"/>
        </w:rPr>
        <w:t xml:space="preserve"> (</w:t>
      </w:r>
      <w:r w:rsidRPr="00165FA9">
        <w:rPr>
          <w:rFonts w:ascii="Cambria Math" w:hAnsi="Cambria Math" w:cs="Cambria Math"/>
          <w:color w:val="333333"/>
        </w:rPr>
        <w:t>ВК</w:t>
      </w:r>
      <w:r w:rsidRPr="00165FA9">
        <w:rPr>
          <w:color w:val="333333"/>
        </w:rPr>
        <w:t>).</w:t>
      </w: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  <w:r>
        <w:rPr>
          <w:rFonts w:ascii="Cambria Math" w:hAnsi="Cambria Math" w:cs="Cambria Math"/>
          <w:b/>
          <w:bCs/>
          <w:color w:val="333333"/>
          <w:szCs w:val="28"/>
        </w:rPr>
        <w:t>Ход кл.часа</w:t>
      </w: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  <w:r>
        <w:rPr>
          <w:rFonts w:ascii="Cambria Math" w:hAnsi="Cambria Math" w:cs="Cambria Math"/>
          <w:b/>
          <w:bCs/>
          <w:color w:val="333333"/>
          <w:szCs w:val="28"/>
        </w:rPr>
        <w:t>1.Орг.момент.</w:t>
      </w:r>
    </w:p>
    <w:p w:rsidR="00165FA9" w:rsidRDefault="00165FA9" w:rsidP="00165FA9">
      <w:pPr>
        <w:shd w:val="clear" w:color="auto" w:fill="FFFFFF"/>
        <w:ind w:left="1418"/>
        <w:rPr>
          <w:rFonts w:ascii="Cambria Math" w:hAnsi="Cambria Math" w:cs="Cambria Math"/>
          <w:b/>
          <w:bCs/>
          <w:color w:val="333333"/>
          <w:szCs w:val="28"/>
        </w:rPr>
      </w:pPr>
      <w:r>
        <w:rPr>
          <w:rFonts w:ascii="Cambria Math" w:hAnsi="Cambria Math" w:cs="Cambria Math"/>
          <w:b/>
          <w:bCs/>
          <w:color w:val="333333"/>
          <w:szCs w:val="28"/>
        </w:rPr>
        <w:t>2.Основная часть.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t>Ребята</w:t>
      </w:r>
      <w:r w:rsidRPr="00165FA9">
        <w:rPr>
          <w:b/>
          <w:bCs/>
          <w:color w:val="333333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давайте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попробуем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определить</w:t>
      </w:r>
      <w:r w:rsidRPr="00165FA9">
        <w:rPr>
          <w:b/>
          <w:bCs/>
          <w:color w:val="333333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что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же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толкает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человека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на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совершение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правонарушения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или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преступления</w:t>
      </w:r>
      <w:r w:rsidRPr="00165FA9">
        <w:rPr>
          <w:b/>
          <w:bCs/>
          <w:color w:val="333333"/>
          <w:szCs w:val="28"/>
        </w:rPr>
        <w:t>?  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Чем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может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руководствоваться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человек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нарушающий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закон</w:t>
      </w:r>
      <w:r w:rsidRPr="00165FA9">
        <w:rPr>
          <w:b/>
          <w:bCs/>
          <w:color w:val="333333"/>
          <w:szCs w:val="28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t>Причины</w:t>
      </w:r>
      <w:r w:rsidRPr="00165FA9">
        <w:rPr>
          <w:b/>
          <w:bCs/>
          <w:color w:val="333333"/>
          <w:szCs w:val="28"/>
        </w:rPr>
        <w:t>: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1. </w:t>
      </w:r>
      <w:r w:rsidRPr="00165FA9">
        <w:rPr>
          <w:rFonts w:ascii="Cambria Math" w:hAnsi="Cambria Math" w:cs="Cambria Math"/>
          <w:color w:val="333333"/>
        </w:rPr>
        <w:t>Безработица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2. </w:t>
      </w:r>
      <w:r w:rsidRPr="00165FA9">
        <w:rPr>
          <w:rFonts w:ascii="Cambria Math" w:hAnsi="Cambria Math" w:cs="Cambria Math"/>
          <w:color w:val="333333"/>
        </w:rPr>
        <w:t>Денежные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затруднения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3. </w:t>
      </w:r>
      <w:r w:rsidRPr="00165FA9">
        <w:rPr>
          <w:rFonts w:ascii="Cambria Math" w:hAnsi="Cambria Math" w:cs="Cambria Math"/>
          <w:color w:val="333333"/>
        </w:rPr>
        <w:t>Моральная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распущенность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4. </w:t>
      </w:r>
      <w:r w:rsidRPr="00165FA9">
        <w:rPr>
          <w:rFonts w:ascii="Cambria Math" w:hAnsi="Cambria Math" w:cs="Cambria Math"/>
          <w:color w:val="333333"/>
        </w:rPr>
        <w:t>Неудовлетворительные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законы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5. </w:t>
      </w:r>
      <w:r w:rsidRPr="00165FA9">
        <w:rPr>
          <w:rFonts w:ascii="Cambria Math" w:hAnsi="Cambria Math" w:cs="Cambria Math"/>
          <w:color w:val="333333"/>
        </w:rPr>
        <w:t>Отсутствие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твердой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власти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6. </w:t>
      </w:r>
      <w:r w:rsidRPr="00165FA9">
        <w:rPr>
          <w:rFonts w:ascii="Cambria Math" w:hAnsi="Cambria Math" w:cs="Cambria Math"/>
          <w:color w:val="333333"/>
        </w:rPr>
        <w:t>Низкий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уровень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жизни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7. </w:t>
      </w:r>
      <w:r w:rsidRPr="00165FA9">
        <w:rPr>
          <w:rFonts w:ascii="Cambria Math" w:hAnsi="Cambria Math" w:cs="Cambria Math"/>
          <w:color w:val="333333"/>
        </w:rPr>
        <w:t>Невнимательное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отношение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подросткам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8. </w:t>
      </w:r>
      <w:r w:rsidRPr="00165FA9">
        <w:rPr>
          <w:rFonts w:ascii="Cambria Math" w:hAnsi="Cambria Math" w:cs="Cambria Math"/>
          <w:color w:val="333333"/>
        </w:rPr>
        <w:t>Безнаказанность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9. </w:t>
      </w:r>
      <w:r w:rsidRPr="00165FA9">
        <w:rPr>
          <w:rFonts w:ascii="Cambria Math" w:hAnsi="Cambria Math" w:cs="Cambria Math"/>
          <w:color w:val="333333"/>
        </w:rPr>
        <w:t>Борьба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власть</w:t>
      </w:r>
      <w:r w:rsidRPr="00165FA9">
        <w:rPr>
          <w:color w:val="333333"/>
        </w:rPr>
        <w:t>.</w:t>
      </w: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  <w:r w:rsidRPr="00165FA9">
        <w:rPr>
          <w:color w:val="333333"/>
        </w:rPr>
        <w:t xml:space="preserve">10. </w:t>
      </w:r>
      <w:r w:rsidRPr="00165FA9">
        <w:rPr>
          <w:rFonts w:ascii="Cambria Math" w:hAnsi="Cambria Math" w:cs="Cambria Math"/>
          <w:color w:val="333333"/>
        </w:rPr>
        <w:t>Неполные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семьи</w:t>
      </w:r>
      <w:r w:rsidRPr="00165FA9">
        <w:rPr>
          <w:color w:val="333333"/>
        </w:rPr>
        <w:t>.</w:t>
      </w: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106045</wp:posOffset>
            </wp:positionV>
            <wp:extent cx="5762625" cy="4095750"/>
            <wp:effectExtent l="19050" t="0" r="9525" b="0"/>
            <wp:wrapNone/>
            <wp:docPr id="2" name="Рисунок 2" descr="C:\Users\001\Downloads\WhatsApp Image 2020-12-05 at 14.3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05 at 14.34.3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9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t>Существует</w:t>
      </w:r>
      <w:r w:rsidRPr="00165FA9">
        <w:rPr>
          <w:b/>
          <w:bCs/>
          <w:color w:val="333333"/>
          <w:szCs w:val="28"/>
        </w:rPr>
        <w:t xml:space="preserve"> 4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вида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юридической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ответственности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при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нарушениях</w:t>
      </w:r>
      <w:r w:rsidRPr="00165FA9">
        <w:rPr>
          <w:b/>
          <w:bCs/>
          <w:color w:val="333333"/>
          <w:szCs w:val="28"/>
        </w:rPr>
        <w:t>: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b/>
          <w:bCs/>
          <w:color w:val="333333"/>
          <w:szCs w:val="28"/>
        </w:rPr>
        <w:t>1.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Уголовная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ответственность</w:t>
      </w:r>
      <w:r w:rsidRPr="00165FA9">
        <w:rPr>
          <w:color w:val="333333"/>
        </w:rPr>
        <w:t xml:space="preserve"> – </w:t>
      </w:r>
      <w:r w:rsidRPr="00165FA9">
        <w:rPr>
          <w:rFonts w:ascii="Cambria Math" w:hAnsi="Cambria Math" w:cs="Cambria Math"/>
          <w:color w:val="333333"/>
        </w:rPr>
        <w:t>ответственность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законов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предусмотренных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Уголовным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кодексом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Преступление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предусмотренное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уголовным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законом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общественно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опасное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посягающее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общественный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строй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собственность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личность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права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свободы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граждан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общественный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порядок</w:t>
      </w:r>
      <w:r w:rsidRPr="00165FA9">
        <w:rPr>
          <w:color w:val="333333"/>
        </w:rPr>
        <w:t>. (</w:t>
      </w:r>
      <w:r w:rsidRPr="00165FA9">
        <w:rPr>
          <w:rFonts w:ascii="Cambria Math" w:hAnsi="Cambria Math" w:cs="Cambria Math"/>
          <w:color w:val="333333"/>
        </w:rPr>
        <w:t>убийство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грабёж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изнасилование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оскорбления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мелкие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хищения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хулиганство</w:t>
      </w:r>
      <w:r w:rsidRPr="00165FA9">
        <w:rPr>
          <w:color w:val="333333"/>
        </w:rPr>
        <w:t xml:space="preserve">). </w:t>
      </w:r>
      <w:r w:rsidRPr="00165FA9">
        <w:rPr>
          <w:rFonts w:ascii="Cambria Math" w:hAnsi="Cambria Math" w:cs="Cambria Math"/>
          <w:color w:val="333333"/>
        </w:rPr>
        <w:t>Уголовной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подлежит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лицо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достигшее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времени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преступления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шестнадцатилетнего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возраста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color w:val="333333"/>
        </w:rPr>
        <w:t>Лица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достигшие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времени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преступления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четырнадцатилетнего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возраста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подлежат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уголовной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убийство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умышленное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причинение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тяжкого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вреда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здоровью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умышленное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причинение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средней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тяжести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вреда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здоровью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похищение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человека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изнасилование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насильственные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действия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сексуального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характера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кражу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грабеж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разбой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вымогательство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неправомерное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завладение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автомобилем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транспортным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средством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без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цели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хищения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умышленные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уничтожение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повреждение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имущества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отягчающих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обстоятельствах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терроризм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захват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заложника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заведомо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ложное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сообщение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акте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терроризма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хулиганство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отягчающих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обстоятельствах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вандализм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хищение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либо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вымогательство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оружия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боеприпасов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взрывчатых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веществ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взрывных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устройств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хищение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либо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вымогательство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наркотических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средств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психотропных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веществ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приведение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негодность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транспортных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средств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путей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сообщения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b/>
          <w:bCs/>
          <w:color w:val="333333"/>
          <w:szCs w:val="28"/>
        </w:rPr>
        <w:t>2.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Административная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ответственность</w:t>
      </w: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применяется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предусмотренные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кодексом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административных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правонарушениях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административным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относятся</w:t>
      </w:r>
      <w:r w:rsidRPr="00165FA9">
        <w:rPr>
          <w:color w:val="333333"/>
        </w:rPr>
        <w:t xml:space="preserve">: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правил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дорожного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движения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противопожарной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безопасности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административные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правонарушения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привлекаются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</w:t>
      </w:r>
      <w:r w:rsidRPr="00165FA9">
        <w:rPr>
          <w:color w:val="333333"/>
        </w:rPr>
        <w:t xml:space="preserve"> 16 </w:t>
      </w:r>
      <w:r w:rsidRPr="00165FA9">
        <w:rPr>
          <w:rFonts w:ascii="Cambria Math" w:hAnsi="Cambria Math" w:cs="Cambria Math"/>
          <w:color w:val="333333"/>
        </w:rPr>
        <w:t>лет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Наказание</w:t>
      </w:r>
      <w:r w:rsidRPr="00165FA9">
        <w:rPr>
          <w:color w:val="333333"/>
        </w:rPr>
        <w:t xml:space="preserve">: 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предупреждение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исправительные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работы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b/>
          <w:bCs/>
          <w:color w:val="333333"/>
          <w:szCs w:val="28"/>
        </w:rPr>
        <w:t xml:space="preserve">3.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Дисциплинарная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ответственность</w:t>
      </w:r>
      <w:r w:rsidRPr="00165FA9">
        <w:rPr>
          <w:color w:val="333333"/>
        </w:rPr>
        <w:t xml:space="preserve"> – </w:t>
      </w:r>
      <w:r w:rsidRPr="00165FA9">
        <w:rPr>
          <w:rFonts w:ascii="Cambria Math" w:hAnsi="Cambria Math" w:cs="Cambria Math"/>
          <w:color w:val="333333"/>
        </w:rPr>
        <w:t>это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трудовых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обязанностей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т</w:t>
      </w:r>
      <w:r w:rsidRPr="00165FA9">
        <w:rPr>
          <w:color w:val="333333"/>
        </w:rPr>
        <w:t>.</w:t>
      </w:r>
      <w:r w:rsidRPr="00165FA9">
        <w:rPr>
          <w:rFonts w:ascii="Cambria Math" w:hAnsi="Cambria Math" w:cs="Cambria Math"/>
          <w:color w:val="333333"/>
        </w:rPr>
        <w:t>е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трудового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законодательства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примеру</w:t>
      </w:r>
      <w:r w:rsidRPr="00165FA9">
        <w:rPr>
          <w:color w:val="333333"/>
        </w:rPr>
        <w:t xml:space="preserve">: </w:t>
      </w:r>
      <w:r w:rsidRPr="00165FA9">
        <w:rPr>
          <w:rFonts w:ascii="Cambria Math" w:hAnsi="Cambria Math" w:cs="Cambria Math"/>
          <w:color w:val="333333"/>
        </w:rPr>
        <w:t>опоздание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работу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прогул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без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уважительной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причины</w:t>
      </w:r>
      <w:r w:rsidRPr="00165FA9">
        <w:rPr>
          <w:color w:val="333333"/>
        </w:rPr>
        <w:t>.</w:t>
      </w:r>
    </w:p>
    <w:p w:rsidR="00165FA9" w:rsidRDefault="00165FA9" w:rsidP="00165FA9">
      <w:pPr>
        <w:shd w:val="clear" w:color="auto" w:fill="FFFFFF"/>
        <w:ind w:left="1418"/>
        <w:rPr>
          <w:color w:val="333333"/>
        </w:rPr>
      </w:pPr>
      <w:r w:rsidRPr="00165FA9">
        <w:rPr>
          <w:b/>
          <w:bCs/>
          <w:color w:val="333333"/>
          <w:szCs w:val="28"/>
        </w:rPr>
        <w:t xml:space="preserve">4.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Гражданско</w:t>
      </w:r>
      <w:r w:rsidRPr="00165FA9">
        <w:rPr>
          <w:b/>
          <w:bCs/>
          <w:color w:val="333333"/>
          <w:szCs w:val="28"/>
        </w:rPr>
        <w:t>-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правовая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ответственность</w:t>
      </w: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регулирует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имущественные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отношения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Наказания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правонарушителю</w:t>
      </w:r>
      <w:r w:rsidRPr="00165FA9">
        <w:rPr>
          <w:color w:val="333333"/>
        </w:rPr>
        <w:t xml:space="preserve">: </w:t>
      </w:r>
      <w:r w:rsidRPr="00165FA9">
        <w:rPr>
          <w:rFonts w:ascii="Cambria Math" w:hAnsi="Cambria Math" w:cs="Cambria Math"/>
          <w:color w:val="333333"/>
        </w:rPr>
        <w:t>возмещение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вреда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уплата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ущерба</w:t>
      </w:r>
      <w:r w:rsidRPr="00165FA9">
        <w:rPr>
          <w:color w:val="333333"/>
        </w:rPr>
        <w:t>.</w:t>
      </w: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noProof/>
          <w:color w:val="000000"/>
          <w:sz w:val="20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1066799</wp:posOffset>
            </wp:positionH>
            <wp:positionV relativeFrom="paragraph">
              <wp:posOffset>83820</wp:posOffset>
            </wp:positionV>
            <wp:extent cx="5324475" cy="3486150"/>
            <wp:effectExtent l="19050" t="0" r="9525" b="0"/>
            <wp:wrapNone/>
            <wp:docPr id="3" name="Рисунок 3" descr="C:\Users\001\Downloads\WhatsApp Image 2020-12-05 at 14.36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05 at 14.36.36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lastRenderedPageBreak/>
        <w:t>Определите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виды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юридической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ответственности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при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рассмотрении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различных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нарушений</w:t>
      </w:r>
      <w:r w:rsidRPr="00165FA9">
        <w:rPr>
          <w:b/>
          <w:bCs/>
          <w:color w:val="333333"/>
          <w:sz w:val="22"/>
          <w:szCs w:val="28"/>
        </w:rPr>
        <w:t xml:space="preserve">.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Установите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соответствие</w:t>
      </w:r>
      <w:r w:rsidRPr="00165FA9">
        <w:rPr>
          <w:b/>
          <w:bCs/>
          <w:color w:val="333333"/>
          <w:sz w:val="22"/>
          <w:szCs w:val="28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Виды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ответственности</w:t>
      </w:r>
      <w:r w:rsidRPr="00165FA9">
        <w:rPr>
          <w:b/>
          <w:bCs/>
          <w:color w:val="333333"/>
          <w:sz w:val="22"/>
          <w:szCs w:val="28"/>
        </w:rPr>
        <w:t>: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color w:val="333333"/>
          <w:sz w:val="22"/>
        </w:rPr>
        <w:t>А</w:t>
      </w:r>
      <w:r w:rsidRPr="00165FA9">
        <w:rPr>
          <w:color w:val="333333"/>
          <w:sz w:val="22"/>
        </w:rPr>
        <w:t xml:space="preserve">- </w:t>
      </w:r>
      <w:r w:rsidRPr="00165FA9">
        <w:rPr>
          <w:rFonts w:ascii="Cambria Math" w:hAnsi="Cambria Math" w:cs="Cambria Math"/>
          <w:color w:val="333333"/>
          <w:sz w:val="22"/>
        </w:rPr>
        <w:t>административная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ответственность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color w:val="333333"/>
          <w:sz w:val="22"/>
        </w:rPr>
        <w:t>Г</w:t>
      </w:r>
      <w:r w:rsidRPr="00165FA9">
        <w:rPr>
          <w:color w:val="333333"/>
          <w:sz w:val="22"/>
        </w:rPr>
        <w:t xml:space="preserve"> – </w:t>
      </w:r>
      <w:r w:rsidRPr="00165FA9">
        <w:rPr>
          <w:rFonts w:ascii="Cambria Math" w:hAnsi="Cambria Math" w:cs="Cambria Math"/>
          <w:color w:val="333333"/>
          <w:sz w:val="22"/>
        </w:rPr>
        <w:t>гражданско</w:t>
      </w:r>
      <w:r w:rsidRPr="00165FA9">
        <w:rPr>
          <w:color w:val="333333"/>
          <w:sz w:val="22"/>
        </w:rPr>
        <w:t>-</w:t>
      </w:r>
      <w:r w:rsidRPr="00165FA9">
        <w:rPr>
          <w:rFonts w:ascii="Cambria Math" w:hAnsi="Cambria Math" w:cs="Cambria Math"/>
          <w:color w:val="333333"/>
          <w:sz w:val="22"/>
        </w:rPr>
        <w:t>правовая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color w:val="333333"/>
          <w:sz w:val="22"/>
        </w:rPr>
        <w:t>У</w:t>
      </w:r>
      <w:r w:rsidRPr="00165FA9">
        <w:rPr>
          <w:color w:val="333333"/>
          <w:sz w:val="22"/>
        </w:rPr>
        <w:t xml:space="preserve">- </w:t>
      </w:r>
      <w:r w:rsidRPr="00165FA9">
        <w:rPr>
          <w:rFonts w:ascii="Cambria Math" w:hAnsi="Cambria Math" w:cs="Cambria Math"/>
          <w:color w:val="333333"/>
          <w:sz w:val="22"/>
        </w:rPr>
        <w:t>уголовная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color w:val="333333"/>
          <w:sz w:val="22"/>
        </w:rPr>
        <w:t>Д</w:t>
      </w:r>
      <w:r w:rsidRPr="00165FA9">
        <w:rPr>
          <w:color w:val="333333"/>
          <w:sz w:val="22"/>
        </w:rPr>
        <w:t xml:space="preserve"> - </w:t>
      </w:r>
      <w:r w:rsidRPr="00165FA9">
        <w:rPr>
          <w:rFonts w:ascii="Cambria Math" w:hAnsi="Cambria Math" w:cs="Cambria Math"/>
          <w:color w:val="333333"/>
          <w:sz w:val="22"/>
        </w:rPr>
        <w:t>дисциплинарная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Виды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нарушений</w:t>
      </w:r>
      <w:r w:rsidRPr="00165FA9">
        <w:rPr>
          <w:b/>
          <w:bCs/>
          <w:color w:val="333333"/>
          <w:sz w:val="22"/>
          <w:szCs w:val="28"/>
        </w:rPr>
        <w:t>: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1. </w:t>
      </w:r>
      <w:r w:rsidRPr="00165FA9">
        <w:rPr>
          <w:rFonts w:ascii="Cambria Math" w:hAnsi="Cambria Math" w:cs="Cambria Math"/>
          <w:color w:val="333333"/>
          <w:sz w:val="22"/>
        </w:rPr>
        <w:t>Порвал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учебник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одноклассника</w:t>
      </w:r>
      <w:r w:rsidRPr="00165FA9">
        <w:rPr>
          <w:color w:val="333333"/>
          <w:sz w:val="22"/>
        </w:rPr>
        <w:t>(</w:t>
      </w:r>
      <w:r w:rsidRPr="00165FA9">
        <w:rPr>
          <w:rFonts w:ascii="Cambria Math" w:hAnsi="Cambria Math" w:cs="Cambria Math"/>
          <w:color w:val="333333"/>
          <w:sz w:val="22"/>
        </w:rPr>
        <w:t>Г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2. </w:t>
      </w:r>
      <w:r w:rsidRPr="00165FA9">
        <w:rPr>
          <w:rFonts w:ascii="Cambria Math" w:hAnsi="Cambria Math" w:cs="Cambria Math"/>
          <w:color w:val="333333"/>
          <w:sz w:val="22"/>
        </w:rPr>
        <w:t>Появление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подростка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улице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нетрезвом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виде</w:t>
      </w:r>
      <w:r w:rsidRPr="00165FA9">
        <w:rPr>
          <w:color w:val="333333"/>
          <w:sz w:val="22"/>
        </w:rPr>
        <w:t xml:space="preserve"> (</w:t>
      </w:r>
      <w:r w:rsidRPr="00165FA9">
        <w:rPr>
          <w:rFonts w:ascii="Cambria Math" w:hAnsi="Cambria Math" w:cs="Cambria Math"/>
          <w:color w:val="333333"/>
          <w:sz w:val="22"/>
        </w:rPr>
        <w:t>А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3. </w:t>
      </w:r>
      <w:r w:rsidRPr="00165FA9">
        <w:rPr>
          <w:rFonts w:ascii="Cambria Math" w:hAnsi="Cambria Math" w:cs="Cambria Math"/>
          <w:color w:val="333333"/>
          <w:sz w:val="22"/>
        </w:rPr>
        <w:t>Избил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одноклассника</w:t>
      </w:r>
      <w:r w:rsidRPr="00165FA9">
        <w:rPr>
          <w:color w:val="333333"/>
          <w:sz w:val="22"/>
        </w:rPr>
        <w:t xml:space="preserve"> (</w:t>
      </w:r>
      <w:r w:rsidRPr="00165FA9">
        <w:rPr>
          <w:rFonts w:ascii="Cambria Math" w:hAnsi="Cambria Math" w:cs="Cambria Math"/>
          <w:color w:val="333333"/>
          <w:sz w:val="22"/>
        </w:rPr>
        <w:t>У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4. </w:t>
      </w:r>
      <w:r w:rsidRPr="00165FA9">
        <w:rPr>
          <w:rFonts w:ascii="Cambria Math" w:hAnsi="Cambria Math" w:cs="Cambria Math"/>
          <w:color w:val="333333"/>
          <w:sz w:val="22"/>
        </w:rPr>
        <w:t>Совершил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кражу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мобильного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телефона</w:t>
      </w:r>
      <w:r w:rsidRPr="00165FA9">
        <w:rPr>
          <w:color w:val="333333"/>
          <w:sz w:val="22"/>
        </w:rPr>
        <w:t>. (</w:t>
      </w:r>
      <w:r w:rsidRPr="00165FA9">
        <w:rPr>
          <w:rFonts w:ascii="Cambria Math" w:hAnsi="Cambria Math" w:cs="Cambria Math"/>
          <w:color w:val="333333"/>
          <w:sz w:val="22"/>
        </w:rPr>
        <w:t>У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5. </w:t>
      </w:r>
      <w:r w:rsidRPr="00165FA9">
        <w:rPr>
          <w:rFonts w:ascii="Cambria Math" w:hAnsi="Cambria Math" w:cs="Cambria Math"/>
          <w:color w:val="333333"/>
          <w:sz w:val="22"/>
        </w:rPr>
        <w:t>Совершил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прогул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школе</w:t>
      </w:r>
      <w:r w:rsidRPr="00165FA9">
        <w:rPr>
          <w:color w:val="333333"/>
          <w:sz w:val="22"/>
        </w:rPr>
        <w:t xml:space="preserve"> (</w:t>
      </w:r>
      <w:r w:rsidRPr="00165FA9">
        <w:rPr>
          <w:rFonts w:ascii="Cambria Math" w:hAnsi="Cambria Math" w:cs="Cambria Math"/>
          <w:color w:val="333333"/>
          <w:sz w:val="22"/>
        </w:rPr>
        <w:t>Д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6. </w:t>
      </w:r>
      <w:r w:rsidRPr="00165FA9">
        <w:rPr>
          <w:rFonts w:ascii="Cambria Math" w:hAnsi="Cambria Math" w:cs="Cambria Math"/>
          <w:color w:val="333333"/>
          <w:sz w:val="22"/>
        </w:rPr>
        <w:t>Переходил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дорогу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неположенном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месте</w:t>
      </w:r>
      <w:r w:rsidRPr="00165FA9">
        <w:rPr>
          <w:color w:val="333333"/>
          <w:sz w:val="22"/>
        </w:rPr>
        <w:t>. (</w:t>
      </w:r>
      <w:r w:rsidRPr="00165FA9">
        <w:rPr>
          <w:rFonts w:ascii="Cambria Math" w:hAnsi="Cambria Math" w:cs="Cambria Math"/>
          <w:color w:val="333333"/>
          <w:sz w:val="22"/>
        </w:rPr>
        <w:t>А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7. </w:t>
      </w:r>
      <w:r w:rsidRPr="00165FA9">
        <w:rPr>
          <w:rFonts w:ascii="Cambria Math" w:hAnsi="Cambria Math" w:cs="Cambria Math"/>
          <w:color w:val="333333"/>
          <w:sz w:val="22"/>
        </w:rPr>
        <w:t>Разбил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мячом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окно</w:t>
      </w:r>
      <w:r w:rsidRPr="00165FA9">
        <w:rPr>
          <w:color w:val="333333"/>
          <w:sz w:val="22"/>
        </w:rPr>
        <w:t>. (</w:t>
      </w:r>
      <w:r w:rsidRPr="00165FA9">
        <w:rPr>
          <w:rFonts w:ascii="Cambria Math" w:hAnsi="Cambria Math" w:cs="Cambria Math"/>
          <w:color w:val="333333"/>
          <w:sz w:val="22"/>
        </w:rPr>
        <w:t>Г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8. </w:t>
      </w:r>
      <w:r w:rsidRPr="00165FA9">
        <w:rPr>
          <w:rFonts w:ascii="Cambria Math" w:hAnsi="Cambria Math" w:cs="Cambria Math"/>
          <w:color w:val="333333"/>
          <w:sz w:val="22"/>
        </w:rPr>
        <w:t>Нецензурно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выражался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общественном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месте</w:t>
      </w:r>
      <w:r w:rsidRPr="00165FA9">
        <w:rPr>
          <w:color w:val="333333"/>
          <w:sz w:val="22"/>
        </w:rPr>
        <w:t>. (</w:t>
      </w:r>
      <w:r w:rsidRPr="00165FA9">
        <w:rPr>
          <w:rFonts w:ascii="Cambria Math" w:hAnsi="Cambria Math" w:cs="Cambria Math"/>
          <w:color w:val="333333"/>
          <w:sz w:val="22"/>
        </w:rPr>
        <w:t>А</w:t>
      </w:r>
      <w:r w:rsidRPr="00165FA9">
        <w:rPr>
          <w:color w:val="333333"/>
          <w:sz w:val="22"/>
        </w:rPr>
        <w:t>)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А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что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может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сделать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государство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для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того</w:t>
      </w:r>
      <w:r w:rsidRPr="00165FA9">
        <w:rPr>
          <w:b/>
          <w:bCs/>
          <w:color w:val="333333"/>
          <w:sz w:val="22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чтобы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снизить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уровень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преступности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в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стране</w:t>
      </w:r>
      <w:r w:rsidRPr="00165FA9">
        <w:rPr>
          <w:b/>
          <w:bCs/>
          <w:color w:val="333333"/>
          <w:sz w:val="22"/>
          <w:szCs w:val="28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1. </w:t>
      </w:r>
      <w:r w:rsidRPr="00165FA9">
        <w:rPr>
          <w:rFonts w:ascii="Cambria Math" w:hAnsi="Cambria Math" w:cs="Cambria Math"/>
          <w:color w:val="333333"/>
          <w:sz w:val="22"/>
        </w:rPr>
        <w:t>Выдавать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заработную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плату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2. </w:t>
      </w:r>
      <w:r w:rsidRPr="00165FA9">
        <w:rPr>
          <w:rFonts w:ascii="Cambria Math" w:hAnsi="Cambria Math" w:cs="Cambria Math"/>
          <w:color w:val="333333"/>
          <w:sz w:val="22"/>
        </w:rPr>
        <w:t>Ужесточить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законы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3. </w:t>
      </w:r>
      <w:r w:rsidRPr="00165FA9">
        <w:rPr>
          <w:rFonts w:ascii="Cambria Math" w:hAnsi="Cambria Math" w:cs="Cambria Math"/>
          <w:color w:val="333333"/>
          <w:sz w:val="22"/>
        </w:rPr>
        <w:t>Восстановить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промышленность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4. </w:t>
      </w:r>
      <w:r w:rsidRPr="00165FA9">
        <w:rPr>
          <w:rFonts w:ascii="Cambria Math" w:hAnsi="Cambria Math" w:cs="Cambria Math"/>
          <w:color w:val="333333"/>
          <w:sz w:val="22"/>
        </w:rPr>
        <w:t>Создать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условия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для</w:t>
      </w:r>
      <w:r w:rsidRPr="00165FA9">
        <w:rPr>
          <w:color w:val="333333"/>
          <w:sz w:val="22"/>
        </w:rPr>
        <w:t xml:space="preserve"> «</w:t>
      </w:r>
      <w:r w:rsidRPr="00165FA9">
        <w:rPr>
          <w:rFonts w:ascii="Cambria Math" w:hAnsi="Cambria Math" w:cs="Cambria Math"/>
          <w:color w:val="333333"/>
          <w:sz w:val="22"/>
        </w:rPr>
        <w:t>честной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зарплаты</w:t>
      </w:r>
      <w:r w:rsidRPr="00165FA9">
        <w:rPr>
          <w:color w:val="333333"/>
          <w:sz w:val="22"/>
        </w:rPr>
        <w:t>».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5. </w:t>
      </w:r>
      <w:r w:rsidRPr="00165FA9">
        <w:rPr>
          <w:rFonts w:ascii="Cambria Math" w:hAnsi="Cambria Math" w:cs="Cambria Math"/>
          <w:color w:val="333333"/>
          <w:sz w:val="22"/>
        </w:rPr>
        <w:t>Занять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свободное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время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подростков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6. </w:t>
      </w:r>
      <w:r w:rsidRPr="00165FA9">
        <w:rPr>
          <w:rFonts w:ascii="Cambria Math" w:hAnsi="Cambria Math" w:cs="Cambria Math"/>
          <w:color w:val="333333"/>
          <w:sz w:val="22"/>
        </w:rPr>
        <w:t>Обеспечить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моральное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воспитание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7. </w:t>
      </w:r>
      <w:r w:rsidRPr="00165FA9">
        <w:rPr>
          <w:rFonts w:ascii="Cambria Math" w:hAnsi="Cambria Math" w:cs="Cambria Math"/>
          <w:color w:val="333333"/>
          <w:sz w:val="22"/>
        </w:rPr>
        <w:t>Правовая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грамотность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8. </w:t>
      </w:r>
      <w:r w:rsidRPr="00165FA9">
        <w:rPr>
          <w:rFonts w:ascii="Cambria Math" w:hAnsi="Cambria Math" w:cs="Cambria Math"/>
          <w:color w:val="333333"/>
          <w:sz w:val="22"/>
        </w:rPr>
        <w:t>Повысить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уровень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жизни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000000"/>
          <w:sz w:val="22"/>
        </w:rPr>
        <w:t> 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Викторина</w:t>
      </w:r>
      <w:r w:rsidRPr="00165FA9">
        <w:rPr>
          <w:b/>
          <w:bCs/>
          <w:color w:val="333333"/>
          <w:sz w:val="22"/>
          <w:szCs w:val="28"/>
        </w:rPr>
        <w:t xml:space="preserve"> «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Закон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и</w:t>
      </w:r>
      <w:r w:rsidRPr="00165FA9">
        <w:rPr>
          <w:b/>
          <w:bCs/>
          <w:color w:val="333333"/>
          <w:sz w:val="22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 w:val="22"/>
          <w:szCs w:val="28"/>
        </w:rPr>
        <w:t>я</w:t>
      </w:r>
      <w:r w:rsidRPr="00165FA9">
        <w:rPr>
          <w:b/>
          <w:bCs/>
          <w:color w:val="333333"/>
          <w:sz w:val="22"/>
          <w:szCs w:val="28"/>
        </w:rPr>
        <w:t>».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1. </w:t>
      </w:r>
      <w:r w:rsidRPr="00165FA9">
        <w:rPr>
          <w:rFonts w:ascii="Cambria Math" w:hAnsi="Cambria Math" w:cs="Cambria Math"/>
          <w:color w:val="333333"/>
          <w:sz w:val="22"/>
        </w:rPr>
        <w:t>С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какого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возраста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наступает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уголовная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ответственность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для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лиц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совершивших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преступления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С</w:t>
      </w:r>
      <w:r w:rsidRPr="00165FA9">
        <w:rPr>
          <w:color w:val="333333"/>
          <w:sz w:val="22"/>
        </w:rPr>
        <w:t xml:space="preserve"> 16 </w:t>
      </w:r>
      <w:r w:rsidRPr="00165FA9">
        <w:rPr>
          <w:rFonts w:ascii="Cambria Math" w:hAnsi="Cambria Math" w:cs="Cambria Math"/>
          <w:color w:val="333333"/>
          <w:sz w:val="22"/>
        </w:rPr>
        <w:t>лет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2. </w:t>
      </w:r>
      <w:r w:rsidRPr="00165FA9">
        <w:rPr>
          <w:rFonts w:ascii="Cambria Math" w:hAnsi="Cambria Math" w:cs="Cambria Math"/>
          <w:color w:val="333333"/>
          <w:sz w:val="22"/>
        </w:rPr>
        <w:t>Может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быть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привлечен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уголовной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ответственности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несовершеннолетний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не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достигший</w:t>
      </w:r>
      <w:r w:rsidRPr="00165FA9">
        <w:rPr>
          <w:color w:val="333333"/>
          <w:sz w:val="22"/>
        </w:rPr>
        <w:t xml:space="preserve"> 14-</w:t>
      </w:r>
      <w:r w:rsidRPr="00165FA9">
        <w:rPr>
          <w:rFonts w:ascii="Cambria Math" w:hAnsi="Cambria Math" w:cs="Cambria Math"/>
          <w:color w:val="333333"/>
          <w:sz w:val="22"/>
        </w:rPr>
        <w:t>летнего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возраста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rFonts w:ascii="Cambria Math" w:hAnsi="Cambria Math" w:cs="Cambria Math"/>
          <w:color w:val="333333"/>
          <w:sz w:val="22"/>
        </w:rPr>
        <w:t>Нет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3. </w:t>
      </w:r>
      <w:r w:rsidRPr="00165FA9">
        <w:rPr>
          <w:rFonts w:ascii="Cambria Math" w:hAnsi="Cambria Math" w:cs="Cambria Math"/>
          <w:color w:val="333333"/>
          <w:sz w:val="22"/>
        </w:rPr>
        <w:t>Какие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виды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наказаний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применяются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несовершеннолетним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Смертельная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казнь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срок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лишения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свободы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более</w:t>
      </w:r>
      <w:r w:rsidRPr="00165FA9">
        <w:rPr>
          <w:color w:val="333333"/>
          <w:sz w:val="22"/>
        </w:rPr>
        <w:t xml:space="preserve"> 10 </w:t>
      </w:r>
      <w:r w:rsidRPr="00165FA9">
        <w:rPr>
          <w:rFonts w:ascii="Cambria Math" w:hAnsi="Cambria Math" w:cs="Cambria Math"/>
          <w:color w:val="333333"/>
          <w:sz w:val="22"/>
        </w:rPr>
        <w:t>лет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4. </w:t>
      </w:r>
      <w:r w:rsidRPr="00165FA9">
        <w:rPr>
          <w:rFonts w:ascii="Cambria Math" w:hAnsi="Cambria Math" w:cs="Cambria Math"/>
          <w:color w:val="333333"/>
          <w:sz w:val="22"/>
        </w:rPr>
        <w:t>Где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отбывают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наказание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несовершеннолетние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Осужденные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впервые</w:t>
      </w:r>
      <w:r w:rsidRPr="00165FA9">
        <w:rPr>
          <w:color w:val="333333"/>
          <w:sz w:val="22"/>
        </w:rPr>
        <w:t xml:space="preserve"> –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колонии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общего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режима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Осужденные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мужского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пола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ранее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отбывавшие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наказание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виде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лишения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свободы</w:t>
      </w:r>
      <w:r w:rsidRPr="00165FA9">
        <w:rPr>
          <w:color w:val="333333"/>
          <w:sz w:val="22"/>
        </w:rPr>
        <w:t xml:space="preserve"> –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колонии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усиленного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режима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5. </w:t>
      </w:r>
      <w:r w:rsidRPr="00165FA9">
        <w:rPr>
          <w:rFonts w:ascii="Cambria Math" w:hAnsi="Cambria Math" w:cs="Cambria Math"/>
          <w:color w:val="333333"/>
          <w:sz w:val="22"/>
        </w:rPr>
        <w:t>Несовершеннолетний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совершил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преступление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день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своего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рождения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по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достижении</w:t>
      </w:r>
      <w:r w:rsidRPr="00165FA9">
        <w:rPr>
          <w:color w:val="333333"/>
          <w:sz w:val="22"/>
        </w:rPr>
        <w:t xml:space="preserve"> 14 </w:t>
      </w:r>
      <w:r w:rsidRPr="00165FA9">
        <w:rPr>
          <w:rFonts w:ascii="Cambria Math" w:hAnsi="Cambria Math" w:cs="Cambria Math"/>
          <w:color w:val="333333"/>
          <w:sz w:val="22"/>
        </w:rPr>
        <w:t>лет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Может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он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привлекаться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к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уголовной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ответственности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Нет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т</w:t>
      </w:r>
      <w:r w:rsidRPr="00165FA9">
        <w:rPr>
          <w:color w:val="333333"/>
          <w:sz w:val="22"/>
        </w:rPr>
        <w:t>.</w:t>
      </w:r>
      <w:r w:rsidRPr="00165FA9">
        <w:rPr>
          <w:rFonts w:ascii="Cambria Math" w:hAnsi="Cambria Math" w:cs="Cambria Math"/>
          <w:color w:val="333333"/>
          <w:sz w:val="22"/>
        </w:rPr>
        <w:t>к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лицо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считается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достигшим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определенного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возраста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день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рождения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</w:t>
      </w:r>
      <w:r w:rsidRPr="00165FA9">
        <w:rPr>
          <w:color w:val="333333"/>
          <w:sz w:val="22"/>
        </w:rPr>
        <w:t xml:space="preserve"> 0 </w:t>
      </w:r>
      <w:r w:rsidRPr="00165FA9">
        <w:rPr>
          <w:rFonts w:ascii="Cambria Math" w:hAnsi="Cambria Math" w:cs="Cambria Math"/>
          <w:color w:val="333333"/>
          <w:sz w:val="22"/>
        </w:rPr>
        <w:t>часов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следующих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суток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 6. </w:t>
      </w:r>
      <w:r w:rsidRPr="00165FA9">
        <w:rPr>
          <w:rFonts w:ascii="Cambria Math" w:hAnsi="Cambria Math" w:cs="Cambria Math"/>
          <w:color w:val="333333"/>
          <w:sz w:val="22"/>
        </w:rPr>
        <w:t>Какие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бывают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виды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задержаний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Административное</w:t>
      </w:r>
      <w:r w:rsidRPr="00165FA9">
        <w:rPr>
          <w:color w:val="333333"/>
          <w:sz w:val="22"/>
        </w:rPr>
        <w:t xml:space="preserve"> – </w:t>
      </w:r>
      <w:r w:rsidRPr="00165FA9">
        <w:rPr>
          <w:rFonts w:ascii="Cambria Math" w:hAnsi="Cambria Math" w:cs="Cambria Math"/>
          <w:color w:val="333333"/>
          <w:sz w:val="22"/>
        </w:rPr>
        <w:t>не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более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чем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</w:t>
      </w:r>
      <w:r w:rsidRPr="00165FA9">
        <w:rPr>
          <w:color w:val="333333"/>
          <w:sz w:val="22"/>
        </w:rPr>
        <w:t xml:space="preserve"> 3 </w:t>
      </w:r>
      <w:r w:rsidRPr="00165FA9">
        <w:rPr>
          <w:rFonts w:ascii="Cambria Math" w:hAnsi="Cambria Math" w:cs="Cambria Math"/>
          <w:color w:val="333333"/>
          <w:sz w:val="22"/>
        </w:rPr>
        <w:t>часа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подозрению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совершении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административных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нарушений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Уголовно</w:t>
      </w:r>
      <w:r w:rsidRPr="00165FA9">
        <w:rPr>
          <w:color w:val="333333"/>
          <w:sz w:val="22"/>
        </w:rPr>
        <w:t>-</w:t>
      </w:r>
      <w:r w:rsidRPr="00165FA9">
        <w:rPr>
          <w:rFonts w:ascii="Cambria Math" w:hAnsi="Cambria Math" w:cs="Cambria Math"/>
          <w:color w:val="333333"/>
          <w:sz w:val="22"/>
        </w:rPr>
        <w:t>процессуальное</w:t>
      </w:r>
      <w:r w:rsidRPr="00165FA9">
        <w:rPr>
          <w:color w:val="333333"/>
          <w:sz w:val="22"/>
        </w:rPr>
        <w:t xml:space="preserve"> – </w:t>
      </w:r>
      <w:r w:rsidRPr="00165FA9">
        <w:rPr>
          <w:rFonts w:ascii="Cambria Math" w:hAnsi="Cambria Math" w:cs="Cambria Math"/>
          <w:color w:val="333333"/>
          <w:sz w:val="22"/>
        </w:rPr>
        <w:t>до</w:t>
      </w:r>
      <w:r w:rsidRPr="00165FA9">
        <w:rPr>
          <w:color w:val="333333"/>
          <w:sz w:val="22"/>
        </w:rPr>
        <w:t xml:space="preserve"> 72 </w:t>
      </w:r>
      <w:r w:rsidRPr="00165FA9">
        <w:rPr>
          <w:rFonts w:ascii="Cambria Math" w:hAnsi="Cambria Math" w:cs="Cambria Math"/>
          <w:color w:val="333333"/>
          <w:sz w:val="22"/>
        </w:rPr>
        <w:t>ч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по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подозрению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совершении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преступления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 xml:space="preserve">7. </w:t>
      </w:r>
      <w:r w:rsidRPr="00165FA9">
        <w:rPr>
          <w:rFonts w:ascii="Cambria Math" w:hAnsi="Cambria Math" w:cs="Cambria Math"/>
          <w:color w:val="333333"/>
          <w:sz w:val="22"/>
        </w:rPr>
        <w:t>Вас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задержали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</w:t>
      </w:r>
      <w:r w:rsidRPr="00165FA9">
        <w:rPr>
          <w:color w:val="333333"/>
          <w:sz w:val="22"/>
        </w:rPr>
        <w:t xml:space="preserve"> 23 </w:t>
      </w:r>
      <w:r w:rsidRPr="00165FA9">
        <w:rPr>
          <w:rFonts w:ascii="Cambria Math" w:hAnsi="Cambria Math" w:cs="Cambria Math"/>
          <w:color w:val="333333"/>
          <w:sz w:val="22"/>
        </w:rPr>
        <w:t>часа</w:t>
      </w:r>
      <w:r w:rsidRPr="00165FA9">
        <w:rPr>
          <w:color w:val="333333"/>
          <w:sz w:val="22"/>
        </w:rPr>
        <w:t xml:space="preserve"> 15 </w:t>
      </w:r>
      <w:r w:rsidRPr="00165FA9">
        <w:rPr>
          <w:rFonts w:ascii="Cambria Math" w:hAnsi="Cambria Math" w:cs="Cambria Math"/>
          <w:color w:val="333333"/>
          <w:sz w:val="22"/>
        </w:rPr>
        <w:t>мин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без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сопровождения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взрослых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Какое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наказание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вам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грозит</w:t>
      </w:r>
      <w:r w:rsidRPr="00165FA9">
        <w:rPr>
          <w:color w:val="333333"/>
          <w:sz w:val="22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18"/>
          <w:szCs w:val="22"/>
        </w:rPr>
      </w:pPr>
      <w:r w:rsidRPr="00165FA9">
        <w:rPr>
          <w:color w:val="333333"/>
          <w:sz w:val="22"/>
        </w:rPr>
        <w:t> </w:t>
      </w:r>
      <w:r w:rsidRPr="00165FA9">
        <w:rPr>
          <w:rFonts w:ascii="Cambria Math" w:hAnsi="Cambria Math" w:cs="Cambria Math"/>
          <w:color w:val="333333"/>
          <w:sz w:val="22"/>
        </w:rPr>
        <w:t>Штраф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до</w:t>
      </w:r>
      <w:r w:rsidRPr="00165FA9">
        <w:rPr>
          <w:color w:val="333333"/>
          <w:sz w:val="22"/>
        </w:rPr>
        <w:t xml:space="preserve"> 3 </w:t>
      </w:r>
      <w:r w:rsidRPr="00165FA9">
        <w:rPr>
          <w:rFonts w:ascii="Cambria Math" w:hAnsi="Cambria Math" w:cs="Cambria Math"/>
          <w:color w:val="333333"/>
          <w:sz w:val="22"/>
        </w:rPr>
        <w:t>мин</w:t>
      </w:r>
      <w:r w:rsidRPr="00165FA9">
        <w:rPr>
          <w:color w:val="333333"/>
          <w:sz w:val="22"/>
        </w:rPr>
        <w:t xml:space="preserve">. </w:t>
      </w:r>
      <w:r w:rsidRPr="00165FA9">
        <w:rPr>
          <w:rFonts w:ascii="Cambria Math" w:hAnsi="Cambria Math" w:cs="Cambria Math"/>
          <w:color w:val="333333"/>
          <w:sz w:val="22"/>
        </w:rPr>
        <w:t>зарплат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родителей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или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лиц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их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замещающих</w:t>
      </w:r>
      <w:r w:rsidRPr="00165FA9">
        <w:rPr>
          <w:color w:val="333333"/>
          <w:sz w:val="22"/>
        </w:rPr>
        <w:t xml:space="preserve">; </w:t>
      </w:r>
      <w:r w:rsidRPr="00165FA9">
        <w:rPr>
          <w:rFonts w:ascii="Cambria Math" w:hAnsi="Cambria Math" w:cs="Cambria Math"/>
          <w:color w:val="333333"/>
          <w:sz w:val="22"/>
        </w:rPr>
        <w:t>или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из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несовершеннолетнего</w:t>
      </w:r>
      <w:r w:rsidRPr="00165FA9">
        <w:rPr>
          <w:color w:val="333333"/>
          <w:sz w:val="22"/>
        </w:rPr>
        <w:t xml:space="preserve">, </w:t>
      </w:r>
      <w:r w:rsidRPr="00165FA9">
        <w:rPr>
          <w:rFonts w:ascii="Cambria Math" w:hAnsi="Cambria Math" w:cs="Cambria Math"/>
          <w:color w:val="333333"/>
          <w:sz w:val="22"/>
        </w:rPr>
        <w:t>если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он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имеет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самостоятельный</w:t>
      </w:r>
      <w:r w:rsidRPr="00165FA9">
        <w:rPr>
          <w:color w:val="333333"/>
          <w:sz w:val="22"/>
        </w:rPr>
        <w:t xml:space="preserve"> </w:t>
      </w:r>
      <w:r w:rsidRPr="00165FA9">
        <w:rPr>
          <w:rFonts w:ascii="Cambria Math" w:hAnsi="Cambria Math" w:cs="Cambria Math"/>
          <w:color w:val="333333"/>
          <w:sz w:val="22"/>
        </w:rPr>
        <w:t>заработок</w:t>
      </w:r>
      <w:r w:rsidRPr="00165FA9">
        <w:rPr>
          <w:color w:val="333333"/>
          <w:sz w:val="22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8. </w:t>
      </w:r>
      <w:r w:rsidRPr="00165FA9">
        <w:rPr>
          <w:rFonts w:ascii="Cambria Math" w:hAnsi="Cambria Math" w:cs="Cambria Math"/>
          <w:color w:val="333333"/>
        </w:rPr>
        <w:t>Вы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решили</w:t>
      </w:r>
      <w:r w:rsidRPr="00165FA9">
        <w:rPr>
          <w:color w:val="333333"/>
        </w:rPr>
        <w:t xml:space="preserve"> «</w:t>
      </w:r>
      <w:r w:rsidRPr="00165FA9">
        <w:rPr>
          <w:rFonts w:ascii="Cambria Math" w:hAnsi="Cambria Math" w:cs="Cambria Math"/>
          <w:color w:val="333333"/>
        </w:rPr>
        <w:t>отложить</w:t>
      </w:r>
      <w:r w:rsidRPr="00165FA9">
        <w:rPr>
          <w:color w:val="333333"/>
        </w:rPr>
        <w:t xml:space="preserve">» </w:t>
      </w:r>
      <w:r w:rsidRPr="00165FA9">
        <w:rPr>
          <w:rFonts w:ascii="Cambria Math" w:hAnsi="Cambria Math" w:cs="Cambria Math"/>
          <w:color w:val="333333"/>
        </w:rPr>
        <w:t>контрольную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работу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позвонить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милицию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сообщив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что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здание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лицея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заложена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бомба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Какое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предусмотрено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заведомо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ложный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вызов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родителей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10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9. </w:t>
      </w:r>
      <w:r w:rsidRPr="00165FA9">
        <w:rPr>
          <w:rFonts w:ascii="Cambria Math" w:hAnsi="Cambria Math" w:cs="Cambria Math"/>
          <w:color w:val="333333"/>
        </w:rPr>
        <w:t>Подлежит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наказанию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нецензурная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брань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общественных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местах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приставание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гражданам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color w:val="333333"/>
        </w:rPr>
        <w:lastRenderedPageBreak/>
        <w:t>Эти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действия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квалифицируются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как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мелкое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хулиганство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это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может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быть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наложен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2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исправительные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работы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2 </w:t>
      </w:r>
      <w:r w:rsidRPr="00165FA9">
        <w:rPr>
          <w:rFonts w:ascii="Cambria Math" w:hAnsi="Cambria Math" w:cs="Cambria Math"/>
          <w:color w:val="333333"/>
        </w:rPr>
        <w:t>месяцев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удержанием</w:t>
      </w:r>
      <w:r w:rsidRPr="00165FA9">
        <w:rPr>
          <w:color w:val="333333"/>
        </w:rPr>
        <w:t xml:space="preserve"> 20 % </w:t>
      </w:r>
      <w:r w:rsidRPr="00165FA9">
        <w:rPr>
          <w:rFonts w:ascii="Cambria Math" w:hAnsi="Cambria Math" w:cs="Cambria Math"/>
          <w:color w:val="333333"/>
        </w:rPr>
        <w:t>заработной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платы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арест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15 </w:t>
      </w:r>
      <w:r w:rsidRPr="00165FA9">
        <w:rPr>
          <w:rFonts w:ascii="Cambria Math" w:hAnsi="Cambria Math" w:cs="Cambria Math"/>
          <w:color w:val="333333"/>
        </w:rPr>
        <w:t>суток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10. </w:t>
      </w:r>
      <w:r w:rsidRPr="00165FA9">
        <w:rPr>
          <w:rFonts w:ascii="Cambria Math" w:hAnsi="Cambria Math" w:cs="Cambria Math"/>
          <w:color w:val="333333"/>
        </w:rPr>
        <w:t>Вас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задержали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доставили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для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допроса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отделение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полиции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Какие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существуют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правила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проведения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допроса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несовершеннолетних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Допрос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должен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вестись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присутствии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родителей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представителей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лицея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родственников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других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взрослых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11. </w:t>
      </w:r>
      <w:r w:rsidRPr="00165FA9">
        <w:rPr>
          <w:rFonts w:ascii="Cambria Math" w:hAnsi="Cambria Math" w:cs="Cambria Math"/>
          <w:color w:val="333333"/>
        </w:rPr>
        <w:t>Как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наказывается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распитие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спиртных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напитков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общественных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местах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Появление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пьяном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виде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общественных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местах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также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распитие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ими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спиртных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напитков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влечет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наложение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штрафа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родителей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замещающих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размере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2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12. </w:t>
      </w:r>
      <w:r w:rsidRPr="00165FA9">
        <w:rPr>
          <w:rFonts w:ascii="Cambria Math" w:hAnsi="Cambria Math" w:cs="Cambria Math"/>
          <w:color w:val="333333"/>
        </w:rPr>
        <w:t>Подросток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находясь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дискотеке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приобрел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для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себя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наркотик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Подлежит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наказанию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его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поступок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Незаконное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приобретение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хранение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без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цели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сбыта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наркотических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средств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небольших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количествах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наказывается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штрафом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5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13. </w:t>
      </w:r>
      <w:r w:rsidRPr="00165FA9">
        <w:rPr>
          <w:rFonts w:ascii="Cambria Math" w:hAnsi="Cambria Math" w:cs="Cambria Math"/>
          <w:color w:val="333333"/>
        </w:rPr>
        <w:t>Какие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Предусмотрены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правил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обеспечивающих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безопасность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движения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железнодорожном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транспорте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Подкладывание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ж</w:t>
      </w:r>
      <w:r w:rsidRPr="00165FA9">
        <w:rPr>
          <w:color w:val="333333"/>
        </w:rPr>
        <w:t>.</w:t>
      </w:r>
      <w:r w:rsidRPr="00165FA9">
        <w:rPr>
          <w:rFonts w:ascii="Cambria Math" w:hAnsi="Cambria Math" w:cs="Cambria Math"/>
          <w:color w:val="333333"/>
        </w:rPr>
        <w:t>д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пути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предметов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которые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могут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вызвать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нарушение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движения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поездов</w:t>
      </w:r>
      <w:r w:rsidRPr="00165FA9">
        <w:rPr>
          <w:color w:val="333333"/>
        </w:rPr>
        <w:t xml:space="preserve"> – 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5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Переход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железнодорожным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путям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неустановленном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месте</w:t>
      </w:r>
      <w:r w:rsidRPr="00165FA9">
        <w:rPr>
          <w:color w:val="333333"/>
        </w:rPr>
        <w:t xml:space="preserve"> – 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</w:t>
      </w:r>
      <w:r w:rsidRPr="00165FA9">
        <w:rPr>
          <w:color w:val="333333"/>
        </w:rPr>
        <w:t xml:space="preserve"> 0,1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0,5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Повреждение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железнодорожных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путей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путевых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объектов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сооружений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устранение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сигнализации</w:t>
      </w:r>
      <w:r w:rsidRPr="00165FA9">
        <w:rPr>
          <w:color w:val="333333"/>
        </w:rPr>
        <w:t xml:space="preserve"> – 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</w:t>
      </w:r>
      <w:r w:rsidRPr="00165FA9">
        <w:rPr>
          <w:color w:val="333333"/>
        </w:rPr>
        <w:t xml:space="preserve"> 2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5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14. 16-</w:t>
      </w:r>
      <w:r w:rsidRPr="00165FA9">
        <w:rPr>
          <w:rFonts w:ascii="Cambria Math" w:hAnsi="Cambria Math" w:cs="Cambria Math"/>
          <w:color w:val="333333"/>
        </w:rPr>
        <w:t>летний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подросток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повредил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уничтожил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телефон</w:t>
      </w:r>
      <w:r w:rsidRPr="00165FA9">
        <w:rPr>
          <w:color w:val="333333"/>
        </w:rPr>
        <w:t>-</w:t>
      </w:r>
      <w:r w:rsidRPr="00165FA9">
        <w:rPr>
          <w:rFonts w:ascii="Cambria Math" w:hAnsi="Cambria Math" w:cs="Cambria Math"/>
          <w:color w:val="333333"/>
        </w:rPr>
        <w:t>автомат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Какое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наказание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ему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грозит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Штраф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родителей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или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замещающих</w:t>
      </w:r>
      <w:r w:rsidRPr="00165FA9">
        <w:rPr>
          <w:color w:val="333333"/>
        </w:rPr>
        <w:t xml:space="preserve">, 5-10 </w:t>
      </w:r>
      <w:r w:rsidRPr="00165FA9">
        <w:rPr>
          <w:rFonts w:ascii="Cambria Math" w:hAnsi="Cambria Math" w:cs="Cambria Math"/>
          <w:color w:val="333333"/>
        </w:rPr>
        <w:t>мин</w:t>
      </w:r>
      <w:r w:rsidRPr="00165FA9">
        <w:rPr>
          <w:color w:val="333333"/>
        </w:rPr>
        <w:t xml:space="preserve">. </w:t>
      </w:r>
      <w:r w:rsidRPr="00165FA9">
        <w:rPr>
          <w:rFonts w:ascii="Cambria Math" w:hAnsi="Cambria Math" w:cs="Cambria Math"/>
          <w:color w:val="333333"/>
        </w:rPr>
        <w:t>зарплат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15. </w:t>
      </w:r>
      <w:r w:rsidRPr="00165FA9">
        <w:rPr>
          <w:rFonts w:ascii="Cambria Math" w:hAnsi="Cambria Math" w:cs="Cambria Math"/>
          <w:color w:val="333333"/>
        </w:rPr>
        <w:t>С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какого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возраста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наступает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административная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ответственность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> </w:t>
      </w:r>
      <w:r w:rsidRPr="00165FA9">
        <w:rPr>
          <w:rFonts w:ascii="Cambria Math" w:hAnsi="Cambria Math" w:cs="Cambria Math"/>
          <w:color w:val="333333"/>
        </w:rPr>
        <w:t>Административной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подлежат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лица</w:t>
      </w:r>
      <w:r w:rsidRPr="00165FA9">
        <w:rPr>
          <w:color w:val="333333"/>
        </w:rPr>
        <w:t xml:space="preserve">, </w:t>
      </w:r>
      <w:r w:rsidRPr="00165FA9">
        <w:rPr>
          <w:rFonts w:ascii="Cambria Math" w:hAnsi="Cambria Math" w:cs="Cambria Math"/>
          <w:color w:val="333333"/>
        </w:rPr>
        <w:t>достигшие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моменту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совершения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административного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правонарушения</w:t>
      </w:r>
      <w:r w:rsidRPr="00165FA9">
        <w:rPr>
          <w:color w:val="333333"/>
        </w:rPr>
        <w:t xml:space="preserve"> 16 </w:t>
      </w:r>
      <w:r w:rsidRPr="00165FA9">
        <w:rPr>
          <w:rFonts w:ascii="Cambria Math" w:hAnsi="Cambria Math" w:cs="Cambria Math"/>
          <w:color w:val="333333"/>
        </w:rPr>
        <w:t>лет</w:t>
      </w:r>
      <w:r w:rsidRPr="00165FA9">
        <w:rPr>
          <w:color w:val="333333"/>
        </w:rPr>
        <w:t>.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color w:val="333333"/>
        </w:rPr>
        <w:t xml:space="preserve"> 17. </w:t>
      </w:r>
      <w:r w:rsidRPr="00165FA9">
        <w:rPr>
          <w:rFonts w:ascii="Cambria Math" w:hAnsi="Cambria Math" w:cs="Cambria Math"/>
          <w:color w:val="333333"/>
        </w:rPr>
        <w:t>За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совершение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каких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преступлений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подлежат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уголовной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ответственности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несовершеннолетние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возрасте</w:t>
      </w:r>
      <w:r w:rsidRPr="00165FA9">
        <w:rPr>
          <w:color w:val="333333"/>
        </w:rPr>
        <w:t xml:space="preserve"> </w:t>
      </w:r>
      <w:r w:rsidRPr="00165FA9">
        <w:rPr>
          <w:rFonts w:ascii="Cambria Math" w:hAnsi="Cambria Math" w:cs="Cambria Math"/>
          <w:color w:val="333333"/>
        </w:rPr>
        <w:t>от</w:t>
      </w:r>
      <w:r w:rsidRPr="00165FA9">
        <w:rPr>
          <w:color w:val="333333"/>
        </w:rPr>
        <w:t xml:space="preserve"> 14 </w:t>
      </w:r>
      <w:r w:rsidRPr="00165FA9">
        <w:rPr>
          <w:rFonts w:ascii="Cambria Math" w:hAnsi="Cambria Math" w:cs="Cambria Math"/>
          <w:color w:val="333333"/>
        </w:rPr>
        <w:t>до</w:t>
      </w:r>
      <w:r w:rsidRPr="00165FA9">
        <w:rPr>
          <w:color w:val="333333"/>
        </w:rPr>
        <w:t xml:space="preserve"> 18 </w:t>
      </w:r>
      <w:r w:rsidRPr="00165FA9">
        <w:rPr>
          <w:rFonts w:ascii="Cambria Math" w:hAnsi="Cambria Math" w:cs="Cambria Math"/>
          <w:color w:val="333333"/>
        </w:rPr>
        <w:t>лет</w:t>
      </w:r>
      <w:r w:rsidRPr="00165FA9">
        <w:rPr>
          <w:color w:val="333333"/>
        </w:rPr>
        <w:t>?</w:t>
      </w:r>
    </w:p>
    <w:p w:rsidR="00165FA9" w:rsidRPr="00165FA9" w:rsidRDefault="00165FA9" w:rsidP="00165FA9">
      <w:pPr>
        <w:shd w:val="clear" w:color="auto" w:fill="FFFFFF"/>
        <w:ind w:left="1418"/>
        <w:rPr>
          <w:rFonts w:ascii="Calibri" w:hAnsi="Calibri"/>
          <w:color w:val="000000"/>
          <w:sz w:val="20"/>
          <w:szCs w:val="22"/>
        </w:rPr>
      </w:pPr>
      <w:r w:rsidRPr="00165FA9">
        <w:rPr>
          <w:rFonts w:ascii="Cambria Math" w:hAnsi="Cambria Math" w:cs="Cambria Math"/>
          <w:b/>
          <w:bCs/>
          <w:color w:val="333333"/>
          <w:szCs w:val="28"/>
        </w:rPr>
        <w:t>Ребята</w:t>
      </w:r>
      <w:r w:rsidRPr="00165FA9">
        <w:rPr>
          <w:b/>
          <w:bCs/>
          <w:color w:val="333333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мне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очень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хочется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верить</w:t>
      </w:r>
      <w:r w:rsidRPr="00165FA9">
        <w:rPr>
          <w:b/>
          <w:bCs/>
          <w:color w:val="333333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что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после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нашего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классного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часа</w:t>
      </w:r>
      <w:r w:rsidRPr="00165FA9">
        <w:rPr>
          <w:b/>
          <w:bCs/>
          <w:color w:val="333333"/>
          <w:szCs w:val="28"/>
        </w:rPr>
        <w:t xml:space="preserve">,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мы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будем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совершать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только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хорошие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поступки</w:t>
      </w:r>
      <w:r w:rsidRPr="00165FA9">
        <w:rPr>
          <w:b/>
          <w:bCs/>
          <w:color w:val="333333"/>
          <w:szCs w:val="28"/>
        </w:rPr>
        <w:t xml:space="preserve">.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Удачи</w:t>
      </w:r>
      <w:r w:rsidRPr="00165FA9">
        <w:rPr>
          <w:b/>
          <w:bCs/>
          <w:color w:val="333333"/>
          <w:szCs w:val="28"/>
        </w:rPr>
        <w:t xml:space="preserve"> </w:t>
      </w:r>
      <w:r w:rsidRPr="00165FA9">
        <w:rPr>
          <w:rFonts w:ascii="Cambria Math" w:hAnsi="Cambria Math" w:cs="Cambria Math"/>
          <w:b/>
          <w:bCs/>
          <w:color w:val="333333"/>
          <w:szCs w:val="28"/>
        </w:rPr>
        <w:t>вам</w:t>
      </w:r>
      <w:r w:rsidRPr="00165FA9">
        <w:rPr>
          <w:b/>
          <w:bCs/>
          <w:color w:val="333333"/>
          <w:szCs w:val="28"/>
        </w:rPr>
        <w:t>!</w:t>
      </w:r>
    </w:p>
    <w:p w:rsidR="00165FA9" w:rsidRPr="00165FA9" w:rsidRDefault="00165FA9" w:rsidP="00165FA9">
      <w:pPr>
        <w:ind w:left="1418"/>
        <w:rPr>
          <w:sz w:val="18"/>
          <w:szCs w:val="21"/>
        </w:rPr>
      </w:pPr>
      <w:r>
        <w:rPr>
          <w:noProof/>
          <w:sz w:val="18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635</wp:posOffset>
            </wp:positionV>
            <wp:extent cx="5562600" cy="3543300"/>
            <wp:effectExtent l="19050" t="0" r="0" b="0"/>
            <wp:wrapNone/>
            <wp:docPr id="4" name="Рисунок 4" descr="C:\Users\001\Downloads\WhatsApp Image 2020-12-05 at 14.3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05 at 14.36.3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5FA9" w:rsidRPr="00165FA9" w:rsidSect="00FC6A3B">
      <w:type w:val="continuous"/>
      <w:pgSz w:w="11906" w:h="16838"/>
      <w:pgMar w:top="1135" w:right="1133" w:bottom="993" w:left="0" w:header="0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71" w:rsidRDefault="00B27B71" w:rsidP="002F5A57">
      <w:r>
        <w:separator/>
      </w:r>
    </w:p>
  </w:endnote>
  <w:endnote w:type="continuationSeparator" w:id="1">
    <w:p w:rsidR="00B27B71" w:rsidRDefault="00B27B71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71" w:rsidRDefault="00B27B71" w:rsidP="002F5A57">
      <w:r>
        <w:separator/>
      </w:r>
    </w:p>
  </w:footnote>
  <w:footnote w:type="continuationSeparator" w:id="1">
    <w:p w:rsidR="00B27B71" w:rsidRDefault="00B27B71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4B"/>
    <w:multiLevelType w:val="multilevel"/>
    <w:tmpl w:val="97ECD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76EA0"/>
    <w:multiLevelType w:val="multilevel"/>
    <w:tmpl w:val="861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7EE4"/>
    <w:multiLevelType w:val="multilevel"/>
    <w:tmpl w:val="86EC9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762F25"/>
    <w:multiLevelType w:val="multilevel"/>
    <w:tmpl w:val="C59A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13478"/>
    <w:multiLevelType w:val="multilevel"/>
    <w:tmpl w:val="333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F5F4E"/>
    <w:multiLevelType w:val="multilevel"/>
    <w:tmpl w:val="1ED2C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941B2"/>
    <w:multiLevelType w:val="multilevel"/>
    <w:tmpl w:val="26E0A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64665"/>
    <w:multiLevelType w:val="multilevel"/>
    <w:tmpl w:val="8DC69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03C30"/>
    <w:multiLevelType w:val="multilevel"/>
    <w:tmpl w:val="7C5A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20C7F"/>
    <w:multiLevelType w:val="multilevel"/>
    <w:tmpl w:val="16F2A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47BB6"/>
    <w:multiLevelType w:val="multilevel"/>
    <w:tmpl w:val="AD08B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57C71"/>
    <w:multiLevelType w:val="multilevel"/>
    <w:tmpl w:val="7758D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5FA9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3111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7F4742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1AA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B5B71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27B71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D7049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17B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01E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9146C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B4CA9"/>
    <w:rsid w:val="00FC0708"/>
    <w:rsid w:val="00FC0E0F"/>
    <w:rsid w:val="00FC1D52"/>
    <w:rsid w:val="00FC5669"/>
    <w:rsid w:val="00FC6057"/>
    <w:rsid w:val="00FC68B1"/>
    <w:rsid w:val="00FC6A3B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>
      <o:colormru v:ext="edit" colors="#13015f,#09055b,fuchsia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2020-12-05T17:04:00Z</cp:lastPrinted>
  <dcterms:created xsi:type="dcterms:W3CDTF">2020-12-05T17:04:00Z</dcterms:created>
  <dcterms:modified xsi:type="dcterms:W3CDTF">2020-12-05T17:04:00Z</dcterms:modified>
</cp:coreProperties>
</file>