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4C" w:rsidRDefault="00203FDC" w:rsidP="00EA32EE">
      <w:pPr>
        <w:pStyle w:val="1"/>
        <w:jc w:val="both"/>
        <w:rPr>
          <w:color w:val="auto"/>
        </w:rPr>
      </w:pPr>
      <w:r>
        <w:tab/>
      </w:r>
      <w:r w:rsidR="00A4384C" w:rsidRPr="00EA32EE">
        <w:rPr>
          <w:color w:val="auto"/>
        </w:rPr>
        <w:t xml:space="preserve"> </w:t>
      </w:r>
      <w:r w:rsidR="00EA32EE" w:rsidRPr="00EA32EE">
        <w:rPr>
          <w:color w:val="auto"/>
        </w:rPr>
        <w:t>14.01.2021 г</w:t>
      </w:r>
      <w:r w:rsidR="00A4384C" w:rsidRPr="00EA32EE">
        <w:rPr>
          <w:color w:val="auto"/>
        </w:rPr>
        <w:t xml:space="preserve">         </w:t>
      </w:r>
    </w:p>
    <w:p w:rsidR="00762B46" w:rsidRPr="00EA32EE" w:rsidRDefault="00A4384C" w:rsidP="00EA32EE">
      <w:pPr>
        <w:pStyle w:val="1"/>
        <w:jc w:val="both"/>
        <w:rPr>
          <w:rStyle w:val="a7"/>
          <w:color w:val="auto"/>
          <w:sz w:val="24"/>
          <w:szCs w:val="24"/>
        </w:rPr>
      </w:pPr>
      <w:r w:rsidRPr="00EA32EE">
        <w:rPr>
          <w:color w:val="auto"/>
        </w:rPr>
        <w:t xml:space="preserve">                                         </w:t>
      </w:r>
      <w:r w:rsidRPr="00EA32EE">
        <w:rPr>
          <w:rStyle w:val="a7"/>
          <w:color w:val="auto"/>
          <w:sz w:val="24"/>
          <w:szCs w:val="24"/>
        </w:rPr>
        <w:t xml:space="preserve"> </w:t>
      </w:r>
      <w:r w:rsidR="00762B46" w:rsidRPr="00EA32EE">
        <w:rPr>
          <w:rStyle w:val="a7"/>
          <w:color w:val="auto"/>
          <w:sz w:val="24"/>
          <w:szCs w:val="24"/>
        </w:rPr>
        <w:t xml:space="preserve"> </w:t>
      </w:r>
    </w:p>
    <w:p w:rsidR="0042480C" w:rsidRPr="00F02F4C" w:rsidRDefault="0042480C" w:rsidP="00F02F4C">
      <w:pPr>
        <w:pStyle w:val="a4"/>
        <w:rPr>
          <w:rStyle w:val="a7"/>
          <w:b w:val="0"/>
          <w:sz w:val="28"/>
          <w:szCs w:val="24"/>
        </w:rPr>
      </w:pPr>
      <w:r w:rsidRPr="00F02F4C">
        <w:rPr>
          <w:rStyle w:val="a7"/>
          <w:b w:val="0"/>
          <w:sz w:val="28"/>
          <w:szCs w:val="24"/>
        </w:rPr>
        <w:t xml:space="preserve"> </w:t>
      </w:r>
      <w:r w:rsidR="00762B46" w:rsidRPr="00F02F4C">
        <w:rPr>
          <w:rStyle w:val="a7"/>
          <w:b w:val="0"/>
          <w:sz w:val="28"/>
          <w:szCs w:val="24"/>
        </w:rPr>
        <w:t>В соответствии  с Указом исполняющего обязанности Главы Республики Дагестан Меликова С.А от 28.10.20 г №98 «О праздновании 100- летия со дня образования  Дагестанской Автономной    Советской Социалистической Республики», в рамках реализации Плана мероприятий Министра  образования и науки Республики Дагестан ,посвященных  празднованию 100 – летия  со дня  образования  ДАССР , проводиться акция «Тотальный диктант» «Образование ДАССР»» среди обучающихся .</w:t>
      </w:r>
    </w:p>
    <w:p w:rsidR="0042480C" w:rsidRPr="00F02F4C" w:rsidRDefault="0042480C" w:rsidP="00F02F4C">
      <w:pPr>
        <w:pStyle w:val="a4"/>
        <w:rPr>
          <w:rStyle w:val="a7"/>
          <w:b w:val="0"/>
          <w:sz w:val="28"/>
          <w:szCs w:val="24"/>
        </w:rPr>
      </w:pPr>
      <w:r w:rsidRPr="00F02F4C">
        <w:rPr>
          <w:rStyle w:val="a7"/>
          <w:b w:val="0"/>
          <w:sz w:val="28"/>
          <w:szCs w:val="24"/>
        </w:rPr>
        <w:t xml:space="preserve">      В связи с этим в МБОУ «Эндирейская СОШ №2 имени Алиханова  А.А» 14.01.2021 года был проведен тотальный диктант в начальных классах. В диктанте участвовали  учащиеся 2,3,4 классов  в количестве  122 ученика.</w:t>
      </w:r>
    </w:p>
    <w:p w:rsidR="00F02F4C" w:rsidRPr="00F02F4C" w:rsidRDefault="0042480C" w:rsidP="00F02F4C">
      <w:pPr>
        <w:pStyle w:val="a4"/>
        <w:rPr>
          <w:rStyle w:val="a7"/>
          <w:b w:val="0"/>
          <w:bCs w:val="0"/>
          <w:sz w:val="28"/>
          <w:szCs w:val="24"/>
        </w:rPr>
      </w:pPr>
      <w:r w:rsidRPr="00F02F4C">
        <w:rPr>
          <w:sz w:val="24"/>
        </w:rPr>
        <w:t xml:space="preserve"> </w:t>
      </w:r>
      <w:r w:rsidR="00914FC9" w:rsidRPr="00F02F4C">
        <w:rPr>
          <w:sz w:val="24"/>
        </w:rPr>
        <w:t xml:space="preserve">          </w:t>
      </w:r>
      <w:r w:rsidRPr="00F02F4C">
        <w:rPr>
          <w:sz w:val="28"/>
        </w:rPr>
        <w:t>В этом  году</w:t>
      </w:r>
      <w:r w:rsidR="00810026">
        <w:rPr>
          <w:sz w:val="28"/>
        </w:rPr>
        <w:t xml:space="preserve"> 20  января ис </w:t>
      </w:r>
      <w:r w:rsidRPr="00F02F4C">
        <w:rPr>
          <w:sz w:val="28"/>
        </w:rPr>
        <w:t>полняется 100 лет  со дня основания ДАССР</w:t>
      </w:r>
      <w:r w:rsidRPr="00F02F4C">
        <w:rPr>
          <w:rStyle w:val="a7"/>
          <w:b w:val="0"/>
          <w:bCs w:val="0"/>
          <w:sz w:val="28"/>
          <w:szCs w:val="24"/>
        </w:rPr>
        <w:t>.</w:t>
      </w:r>
      <w:r w:rsidR="00914FC9" w:rsidRPr="00F02F4C">
        <w:rPr>
          <w:rStyle w:val="a7"/>
          <w:b w:val="0"/>
          <w:bCs w:val="0"/>
          <w:sz w:val="28"/>
          <w:szCs w:val="24"/>
        </w:rPr>
        <w:t xml:space="preserve"> </w:t>
      </w:r>
    </w:p>
    <w:p w:rsidR="0042480C" w:rsidRPr="00F02F4C" w:rsidRDefault="0042480C" w:rsidP="00F02F4C">
      <w:pPr>
        <w:pStyle w:val="a4"/>
        <w:rPr>
          <w:rStyle w:val="a7"/>
          <w:b w:val="0"/>
          <w:sz w:val="28"/>
          <w:szCs w:val="24"/>
        </w:rPr>
      </w:pPr>
      <w:r w:rsidRPr="00F02F4C">
        <w:rPr>
          <w:rStyle w:val="a7"/>
          <w:b w:val="0"/>
          <w:sz w:val="28"/>
          <w:szCs w:val="24"/>
        </w:rPr>
        <w:t>Автономия Дагестана, в составе 10 округов, была провозглашена на Чрезвычайном  Вседагестанском съезде Советов 13 ноября 1920 года прошедшего под председательством </w:t>
      </w:r>
      <w:hyperlink r:id="rId8" w:tooltip="Коркмасов, Джелал-эд-Дин Асельдерович" w:history="1">
        <w:r w:rsidRPr="00F02F4C">
          <w:rPr>
            <w:rStyle w:val="a7"/>
            <w:b w:val="0"/>
            <w:sz w:val="28"/>
            <w:szCs w:val="24"/>
          </w:rPr>
          <w:t>Джелала Коркмасова</w:t>
        </w:r>
      </w:hyperlink>
      <w:r w:rsidRPr="00F02F4C">
        <w:rPr>
          <w:rStyle w:val="a7"/>
          <w:b w:val="0"/>
          <w:sz w:val="28"/>
          <w:szCs w:val="24"/>
        </w:rPr>
        <w:t xml:space="preserve"> .Юридическое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.Первый Вседагестанский учредительный съезд Советов, проходивший под председательством </w:t>
      </w:r>
      <w:hyperlink r:id="rId9" w:tooltip="Коркмасов, Джелал-эд-Дин Асельдерович" w:history="1">
        <w:r w:rsidRPr="00F02F4C">
          <w:rPr>
            <w:rStyle w:val="a7"/>
            <w:b w:val="0"/>
            <w:sz w:val="28"/>
            <w:szCs w:val="24"/>
          </w:rPr>
          <w:t>Джелала</w:t>
        </w:r>
        <w:r w:rsidR="00810026">
          <w:rPr>
            <w:rStyle w:val="a7"/>
            <w:b w:val="0"/>
            <w:sz w:val="28"/>
            <w:szCs w:val="24"/>
          </w:rPr>
          <w:t xml:space="preserve"> </w:t>
        </w:r>
        <w:r w:rsidRPr="00F02F4C">
          <w:rPr>
            <w:rStyle w:val="a7"/>
            <w:b w:val="0"/>
            <w:sz w:val="28"/>
            <w:szCs w:val="24"/>
          </w:rPr>
          <w:t xml:space="preserve"> Коркмасова</w:t>
        </w:r>
      </w:hyperlink>
      <w:r w:rsidRPr="00F02F4C">
        <w:rPr>
          <w:rStyle w:val="a7"/>
          <w:b w:val="0"/>
          <w:sz w:val="28"/>
          <w:szCs w:val="24"/>
        </w:rPr>
        <w:t> с 1—7 декабря 1921 года, принял Конституцию Дагестанской ССР</w:t>
      </w:r>
    </w:p>
    <w:p w:rsidR="0042480C" w:rsidRPr="00F02F4C" w:rsidRDefault="0042480C" w:rsidP="00F02F4C">
      <w:pPr>
        <w:pStyle w:val="a4"/>
        <w:rPr>
          <w:sz w:val="28"/>
        </w:rPr>
      </w:pPr>
      <w:r w:rsidRPr="00F02F4C">
        <w:rPr>
          <w:sz w:val="24"/>
        </w:rPr>
        <w:t xml:space="preserve">       </w:t>
      </w:r>
      <w:r w:rsidRPr="00F02F4C">
        <w:rPr>
          <w:sz w:val="28"/>
        </w:rPr>
        <w:t xml:space="preserve">Социалистическая автономия прочно вошла в жизнь горцев как нерушимое братство народов Дагестана, правовое воплощение их многовекового экономического и духовного единства. Новое государственное образование объединило в своих границах народы, исторически связанные тесными хозяйственными отношениями, традиционной дружбой, общим прошлым и культурным наследием. </w:t>
      </w:r>
    </w:p>
    <w:p w:rsidR="0042480C" w:rsidRPr="00F02F4C" w:rsidRDefault="0042480C" w:rsidP="00F02F4C">
      <w:pPr>
        <w:pStyle w:val="a4"/>
        <w:rPr>
          <w:sz w:val="28"/>
        </w:rPr>
      </w:pPr>
      <w:r w:rsidRPr="00F02F4C">
        <w:rPr>
          <w:sz w:val="28"/>
        </w:rPr>
        <w:t xml:space="preserve">       Страницы истории свидетельствуют о верности исторического выбора народов Дагестана жить и творить в составе Советской России. Это не просто оценка событий. Это урок истории, который запечатлён в сердцах народов Дагестана.</w:t>
      </w:r>
    </w:p>
    <w:p w:rsidR="00DB27C3" w:rsidRPr="00F02F4C" w:rsidRDefault="00DB27C3" w:rsidP="00F02F4C">
      <w:pPr>
        <w:pStyle w:val="a4"/>
        <w:rPr>
          <w:sz w:val="28"/>
        </w:rPr>
      </w:pPr>
      <w:r w:rsidRPr="00F02F4C">
        <w:rPr>
          <w:sz w:val="28"/>
        </w:rPr>
        <w:t xml:space="preserve">За 100 лет своего существования  дагестанцы совершили качественный скачок  во всех  сферах жизни. Прожитый опыт  отражает то ,что условиями благополучия нынешнего  и будущих поколений является сохранение и укрепление единства  и  сплоченности   многонационального </w:t>
      </w:r>
      <w:r w:rsidR="00EA32EE" w:rsidRPr="00F02F4C">
        <w:rPr>
          <w:sz w:val="28"/>
        </w:rPr>
        <w:t>народа ,дружбы и братского сотрудничества  со всеми народами Российской Федерации.</w:t>
      </w:r>
    </w:p>
    <w:p w:rsidR="00762B46" w:rsidRPr="00F02F4C" w:rsidRDefault="00203FDC" w:rsidP="00762B46">
      <w:pPr>
        <w:tabs>
          <w:tab w:val="left" w:pos="1525"/>
        </w:tabs>
        <w:rPr>
          <w:rStyle w:val="a7"/>
          <w:b w:val="0"/>
          <w:bCs w:val="0"/>
          <w:sz w:val="28"/>
          <w:szCs w:val="24"/>
        </w:rPr>
      </w:pPr>
      <w:r w:rsidRPr="00F02F4C">
        <w:rPr>
          <w:sz w:val="28"/>
          <w:szCs w:val="24"/>
        </w:rPr>
        <w:t xml:space="preserve">              </w:t>
      </w:r>
    </w:p>
    <w:sectPr w:rsidR="00762B46" w:rsidRPr="00F02F4C" w:rsidSect="00E9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47" w:rsidRDefault="00984E47" w:rsidP="00EA32EE">
      <w:pPr>
        <w:spacing w:after="0" w:line="240" w:lineRule="auto"/>
      </w:pPr>
      <w:r>
        <w:separator/>
      </w:r>
    </w:p>
  </w:endnote>
  <w:endnote w:type="continuationSeparator" w:id="0">
    <w:p w:rsidR="00984E47" w:rsidRDefault="00984E47" w:rsidP="00EA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47" w:rsidRDefault="00984E47" w:rsidP="00EA32EE">
      <w:pPr>
        <w:spacing w:after="0" w:line="240" w:lineRule="auto"/>
      </w:pPr>
      <w:r>
        <w:separator/>
      </w:r>
    </w:p>
  </w:footnote>
  <w:footnote w:type="continuationSeparator" w:id="0">
    <w:p w:rsidR="00984E47" w:rsidRDefault="00984E47" w:rsidP="00EA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611"/>
    <w:multiLevelType w:val="hybridMultilevel"/>
    <w:tmpl w:val="6ADA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86B8A"/>
    <w:multiLevelType w:val="hybridMultilevel"/>
    <w:tmpl w:val="AF0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FDC"/>
    <w:rsid w:val="00057FFA"/>
    <w:rsid w:val="00086500"/>
    <w:rsid w:val="00203FDC"/>
    <w:rsid w:val="002A391C"/>
    <w:rsid w:val="00351036"/>
    <w:rsid w:val="00394061"/>
    <w:rsid w:val="003F3172"/>
    <w:rsid w:val="0042480C"/>
    <w:rsid w:val="00427155"/>
    <w:rsid w:val="005C7A0F"/>
    <w:rsid w:val="00657507"/>
    <w:rsid w:val="00680F9D"/>
    <w:rsid w:val="00762B46"/>
    <w:rsid w:val="00804FE4"/>
    <w:rsid w:val="00810026"/>
    <w:rsid w:val="008908E7"/>
    <w:rsid w:val="00914FC9"/>
    <w:rsid w:val="00984E47"/>
    <w:rsid w:val="00A128BE"/>
    <w:rsid w:val="00A4384C"/>
    <w:rsid w:val="00A443FE"/>
    <w:rsid w:val="00AA1DC1"/>
    <w:rsid w:val="00AF0156"/>
    <w:rsid w:val="00B77767"/>
    <w:rsid w:val="00B9787C"/>
    <w:rsid w:val="00CE5FD1"/>
    <w:rsid w:val="00D8042C"/>
    <w:rsid w:val="00DB27C3"/>
    <w:rsid w:val="00E93ECE"/>
    <w:rsid w:val="00EA32EE"/>
    <w:rsid w:val="00F0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CE"/>
  </w:style>
  <w:style w:type="paragraph" w:styleId="1">
    <w:name w:val="heading 1"/>
    <w:basedOn w:val="a"/>
    <w:next w:val="a"/>
    <w:link w:val="10"/>
    <w:uiPriority w:val="9"/>
    <w:qFormat/>
    <w:rsid w:val="00427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3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87C"/>
    <w:rPr>
      <w:color w:val="0000FF"/>
      <w:u w:val="single"/>
    </w:rPr>
  </w:style>
  <w:style w:type="paragraph" w:styleId="a4">
    <w:name w:val="No Spacing"/>
    <w:uiPriority w:val="1"/>
    <w:qFormat/>
    <w:rsid w:val="00427155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4271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271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7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42715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E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2EE"/>
  </w:style>
  <w:style w:type="paragraph" w:styleId="aa">
    <w:name w:val="footer"/>
    <w:basedOn w:val="a"/>
    <w:link w:val="ab"/>
    <w:uiPriority w:val="99"/>
    <w:semiHidden/>
    <w:unhideWhenUsed/>
    <w:rsid w:val="00E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2EE"/>
  </w:style>
  <w:style w:type="character" w:customStyle="1" w:styleId="20">
    <w:name w:val="Заголовок 2 Знак"/>
    <w:basedOn w:val="a0"/>
    <w:link w:val="2"/>
    <w:uiPriority w:val="9"/>
    <w:rsid w:val="00EA3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32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0%D0%BA%D0%BC%D0%B0%D1%81%D0%BE%D0%B2,_%D0%94%D0%B6%D0%B5%D0%BB%D0%B0%D0%BB-%D1%8D%D0%B4-%D0%94%D0%B8%D0%BD_%D0%90%D1%81%D0%B5%D0%BB%D1%8C%D0%B4%D0%B5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1%80%D0%BA%D0%BC%D0%B0%D1%81%D0%BE%D0%B2,_%D0%94%D0%B6%D0%B5%D0%BB%D0%B0%D0%BB-%D1%8D%D0%B4-%D0%94%D0%B8%D0%BD_%D0%90%D1%81%D0%B5%D0%BB%D1%8C%D0%B4%D0%B5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7771-6095-4B67-843F-13ABC345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11</cp:revision>
  <dcterms:created xsi:type="dcterms:W3CDTF">2021-01-14T13:17:00Z</dcterms:created>
  <dcterms:modified xsi:type="dcterms:W3CDTF">2021-01-16T13:09:00Z</dcterms:modified>
</cp:coreProperties>
</file>