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    МБОУ «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Эндирейская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общеобразовательная средняя школа №2</w: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                                          им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.А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лиханова А.А.»</w: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</w:t>
      </w: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41.25pt" fillcolor="#00b050" stroked="f">
            <v:fill color2="#f93"/>
            <v:shadow on="t" color="silver" opacity="52429f"/>
            <v:textpath style="font-family:&quot;Impact&quot;;v-text-kern:t" trim="t" fitpath="t" string="Классный час,"/>
          </v:shape>
        </w:pic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 </w: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             </w:t>
      </w: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pict>
          <v:shape id="_x0000_i1026" type="#_x0000_t136" style="width:309pt;height:67.5pt" fillcolor="#0070c0" stroked="f">
            <v:fill color2="#f93"/>
            <v:shadow on="t" color="silver" opacity="52429f"/>
            <v:textpath style="font-family:&quot;Impact&quot;;font-size:28pt;v-text-kern:t" trim="t" fitpath="t" string="посвященный 100-летию&#10;образования"/>
          </v:shape>
        </w:pic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                                  </w:t>
      </w: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pict>
          <v:shape id="_x0000_i1027" type="#_x0000_t136" style="width:177pt;height:45pt" fillcolor="red" stroked="f">
            <v:fill color2="#f93"/>
            <v:shadow on="t" color="silver" opacity="52429f"/>
            <v:textpath style="font-family:&quot;Impact&quot;;v-text-kern:t" trim="t" fitpath="t" string="ДАССР"/>
          </v:shape>
        </w:pic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830386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</w: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70C0"/>
          <w:sz w:val="24"/>
          <w:szCs w:val="24"/>
        </w:rPr>
        <w:drawing>
          <wp:inline distT="0" distB="0" distL="0" distR="0">
            <wp:extent cx="5619750" cy="3981450"/>
            <wp:effectExtent l="19050" t="0" r="0" b="0"/>
            <wp:docPr id="26" name="Рисунок 26" descr="C:\Users\001\Favorites\Downloads\81825792_790888921397092_6978139200046104467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Favorites\Downloads\81825792_790888921397092_6978139200046104467_n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73" w:rsidRDefault="00830386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           </w: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830386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Провела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: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Д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евешова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Д.Б.</w:t>
      </w: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0D0873" w:rsidRDefault="000D0873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Дата:28.01.2021 г.</w:t>
      </w:r>
    </w:p>
    <w:p w:rsid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Класс:7</w:t>
      </w:r>
    </w:p>
    <w:p w:rsid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Кл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.ч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ас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 xml:space="preserve"> на тему:</w:t>
      </w:r>
      <w:r w:rsidRPr="001255B8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«100 лет со Дня образования    ДАССР»</w:t>
      </w:r>
    </w:p>
    <w:p w:rsidR="001255B8" w:rsidRPr="001255B8" w:rsidRDefault="001255B8" w:rsidP="001255B8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76200</wp:posOffset>
            </wp:positionV>
            <wp:extent cx="2343150" cy="2209800"/>
            <wp:effectExtent l="19050" t="0" r="0" b="0"/>
            <wp:wrapSquare wrapText="bothSides"/>
            <wp:docPr id="2" name="Рисунок 2" descr="hello_html_m2b7d5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b7d559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5B8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1255B8" w:rsidRPr="001255B8" w:rsidRDefault="001255B8" w:rsidP="001255B8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1255B8" w:rsidRPr="001255B8" w:rsidRDefault="001255B8" w:rsidP="001255B8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>     </w:t>
      </w:r>
      <w:r w:rsidRPr="001255B8">
        <w:rPr>
          <w:rFonts w:ascii="Arial" w:eastAsia="Times New Roman" w:hAnsi="Arial" w:cs="Arial"/>
          <w:b/>
          <w:bCs/>
          <w:i/>
          <w:iCs/>
          <w:color w:val="0070C0"/>
          <w:sz w:val="52"/>
          <w:szCs w:val="52"/>
        </w:rPr>
        <w:t>1921 - </w:t>
      </w:r>
    </w:p>
    <w:tbl>
      <w:tblPr>
        <w:tblW w:w="9833" w:type="dxa"/>
        <w:tblCellMar>
          <w:left w:w="0" w:type="dxa"/>
          <w:right w:w="0" w:type="dxa"/>
        </w:tblCellMar>
        <w:tblLook w:val="04A0"/>
      </w:tblPr>
      <w:tblGrid>
        <w:gridCol w:w="4800"/>
        <w:gridCol w:w="5033"/>
      </w:tblGrid>
      <w:tr w:rsidR="001255B8" w:rsidRPr="001255B8" w:rsidTr="001255B8">
        <w:trPr>
          <w:gridAfter w:val="1"/>
        </w:trPr>
        <w:tc>
          <w:tcPr>
            <w:tcW w:w="4500" w:type="dxa"/>
            <w:vAlign w:val="center"/>
            <w:hideMark/>
          </w:tcPr>
          <w:p w:rsidR="001255B8" w:rsidRPr="001255B8" w:rsidRDefault="001255B8" w:rsidP="001255B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1255B8" w:rsidRPr="001255B8" w:rsidTr="001255B8">
        <w:tc>
          <w:tcPr>
            <w:tcW w:w="0" w:type="auto"/>
            <w:vAlign w:val="center"/>
            <w:hideMark/>
          </w:tcPr>
          <w:p w:rsidR="001255B8" w:rsidRPr="001255B8" w:rsidRDefault="001255B8" w:rsidP="001255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9425" cy="2324100"/>
                  <wp:effectExtent l="19050" t="0" r="9525" b="0"/>
                  <wp:docPr id="3" name="Рисунок 1" descr="http://www.iyalidnc.ru/upload/iblock/afc/afc361254b8d2fe63e6f9e496d27fc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yalidnc.ru/upload/iblock/afc/afc361254b8d2fe63e6f9e496d27fc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255B8" w:rsidRPr="001255B8" w:rsidRDefault="001255B8" w:rsidP="001255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b/>
          <w:bCs/>
          <w:i/>
          <w:iCs/>
          <w:color w:val="0070C0"/>
          <w:sz w:val="52"/>
          <w:szCs w:val="52"/>
        </w:rPr>
        <w:t>2021</w:t>
      </w:r>
    </w:p>
    <w:p w:rsidR="001255B8" w:rsidRPr="001255B8" w:rsidRDefault="001255B8" w:rsidP="00830386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1255B8">
        <w:rPr>
          <w:rFonts w:ascii="Arial" w:eastAsia="Times New Roman" w:hAnsi="Arial" w:cs="Arial"/>
          <w:b/>
          <w:i/>
          <w:color w:val="FF0000"/>
          <w:sz w:val="24"/>
          <w:szCs w:val="24"/>
        </w:rPr>
        <w:t>                    </w:t>
      </w:r>
      <w:r>
        <w:rPr>
          <w:rFonts w:ascii="Arial" w:eastAsia="Times New Roman" w:hAnsi="Arial" w:cs="Arial"/>
          <w:b/>
          <w:i/>
          <w:color w:val="FF0000"/>
          <w:sz w:val="24"/>
          <w:szCs w:val="24"/>
        </w:rPr>
        <w:t xml:space="preserve">                 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b/>
          <w:bCs/>
          <w:color w:val="000000"/>
          <w:sz w:val="21"/>
          <w:szCs w:val="21"/>
        </w:rPr>
        <w:t> 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</w:rPr>
        <w:t>Цели классного часа: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 xml:space="preserve">1. Формирование и развитие чувства патриотизма, обосновать необходимость мирного сосуществования людей различных национальностей и религиозных </w:t>
      </w:r>
      <w:proofErr w:type="spellStart"/>
      <w:r w:rsidRPr="001255B8">
        <w:rPr>
          <w:rFonts w:ascii="Arial" w:eastAsia="Times New Roman" w:hAnsi="Arial" w:cs="Arial"/>
          <w:color w:val="000000"/>
          <w:sz w:val="21"/>
          <w:szCs w:val="21"/>
        </w:rPr>
        <w:t>конфессий</w:t>
      </w:r>
      <w:proofErr w:type="spellEnd"/>
      <w:r w:rsidRPr="001255B8">
        <w:rPr>
          <w:rFonts w:ascii="Arial" w:eastAsia="Times New Roman" w:hAnsi="Arial" w:cs="Arial"/>
          <w:color w:val="000000"/>
          <w:sz w:val="21"/>
          <w:szCs w:val="21"/>
        </w:rPr>
        <w:t>, а также улучшить психологический климат в классе с многонациональным составом.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>2. Пробудить интерес к истории родного края; продолжать формировать у детей представления о дагестанской символике; о функциональном значении герба и флага, о символическом назначении цветов и образов.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>3. Приобщать учеников к прекрасному, к богатому культурно-историческому наследию малой Родины.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255B8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000000"/>
          <w:sz w:val="24"/>
          <w:szCs w:val="24"/>
        </w:rPr>
        <w:t>4. Воспитание нравственности, любви и уважения к родному краю, к традициям и обычаям своего народа.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:rsid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</w:rPr>
      </w:pPr>
    </w:p>
    <w:p w:rsidR="00830386" w:rsidRDefault="00830386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</w:rPr>
      </w:pPr>
    </w:p>
    <w:p w:rsidR="00830386" w:rsidRDefault="00830386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</w:rPr>
      </w:pPr>
    </w:p>
    <w:p w:rsidR="00830386" w:rsidRDefault="00830386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</w:rPr>
      </w:pPr>
    </w:p>
    <w:p w:rsidR="001255B8" w:rsidRP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</w:rPr>
        <w:lastRenderedPageBreak/>
        <w:t>Эпиграф: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В ладони сердце можно уместить,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Но в сердце целый мир не уместишь.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Другие страны очень хороши,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Но Дагестан дороже для души.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i/>
          <w:iCs/>
          <w:color w:val="000000"/>
          <w:sz w:val="24"/>
          <w:szCs w:val="24"/>
        </w:rPr>
        <w:t>(Р. Гамзатов)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000000"/>
          <w:sz w:val="24"/>
          <w:szCs w:val="24"/>
        </w:rPr>
        <w:br/>
        <w:t>           Родина! Это самое великое, самое близкое</w:t>
      </w:r>
      <w:proofErr w:type="gramStart"/>
      <w:r w:rsidRPr="001255B8">
        <w:rPr>
          <w:rFonts w:ascii="Arial" w:eastAsia="Times New Roman" w:hAnsi="Arial" w:cs="Arial"/>
          <w:color w:val="000000"/>
          <w:sz w:val="24"/>
          <w:szCs w:val="24"/>
        </w:rPr>
        <w:t xml:space="preserve"> ,</w:t>
      </w:r>
      <w:proofErr w:type="gramEnd"/>
      <w:r w:rsidRPr="001255B8">
        <w:rPr>
          <w:rFonts w:ascii="Arial" w:eastAsia="Times New Roman" w:hAnsi="Arial" w:cs="Arial"/>
          <w:color w:val="000000"/>
          <w:sz w:val="24"/>
          <w:szCs w:val="24"/>
        </w:rPr>
        <w:t xml:space="preserve">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 И родителей,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701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70C0"/>
          <w:sz w:val="24"/>
          <w:szCs w:val="24"/>
        </w:rPr>
        <w:t> </w:t>
      </w:r>
    </w:p>
    <w:p w:rsidR="001255B8" w:rsidRPr="001255B8" w:rsidRDefault="001255B8" w:rsidP="000D0873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</w:rPr>
        <w:t xml:space="preserve">«Мой край»,   автор: В. </w:t>
      </w:r>
      <w:proofErr w:type="spellStart"/>
      <w:r w:rsidRPr="001255B8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</w:rPr>
        <w:t>Верхушина</w:t>
      </w:r>
      <w:proofErr w:type="spellEnd"/>
      <w:r w:rsidRPr="001255B8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</w:rPr>
        <w:t>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Если мне Россия мать, лучшая из стран!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Я могу отцом назвать – милый Дагестан!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Мой родной, любимый край, горы и леса.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Звонче над тобой звучат, птичьи голоса.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Здесь прекраснее рассвет, и в вечерний час,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Заката в мире краше нет, чем в краю у нас.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Живописные места-горы и каньон, шум прибоя Дагестан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Я в тебя влюблен!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>Я горжусь, что я живу, в этом уголке,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7030A0"/>
          <w:sz w:val="24"/>
          <w:szCs w:val="24"/>
        </w:rPr>
        <w:t xml:space="preserve">Для меня </w:t>
      </w:r>
      <w:proofErr w:type="gramStart"/>
      <w:r w:rsidRPr="001255B8">
        <w:rPr>
          <w:rFonts w:ascii="Arial" w:eastAsia="Times New Roman" w:hAnsi="Arial" w:cs="Arial"/>
          <w:color w:val="7030A0"/>
          <w:sz w:val="24"/>
          <w:szCs w:val="24"/>
        </w:rPr>
        <w:t>мой</w:t>
      </w:r>
      <w:proofErr w:type="gramEnd"/>
      <w:r w:rsidRPr="001255B8">
        <w:rPr>
          <w:rFonts w:ascii="Arial" w:eastAsia="Times New Roman" w:hAnsi="Arial" w:cs="Arial"/>
          <w:color w:val="7030A0"/>
          <w:sz w:val="24"/>
          <w:szCs w:val="24"/>
        </w:rPr>
        <w:t xml:space="preserve"> </w:t>
      </w:r>
      <w:proofErr w:type="spellStart"/>
      <w:r w:rsidRPr="001255B8">
        <w:rPr>
          <w:rFonts w:ascii="Arial" w:eastAsia="Times New Roman" w:hAnsi="Arial" w:cs="Arial"/>
          <w:color w:val="7030A0"/>
          <w:sz w:val="24"/>
          <w:szCs w:val="24"/>
        </w:rPr>
        <w:t>Дагестан-лучший</w:t>
      </w:r>
      <w:proofErr w:type="spellEnd"/>
      <w:r w:rsidRPr="001255B8">
        <w:rPr>
          <w:rFonts w:ascii="Arial" w:eastAsia="Times New Roman" w:hAnsi="Arial" w:cs="Arial"/>
          <w:color w:val="7030A0"/>
          <w:sz w:val="24"/>
          <w:szCs w:val="24"/>
        </w:rPr>
        <w:t xml:space="preserve"> на земле!!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000000"/>
          <w:sz w:val="24"/>
          <w:szCs w:val="24"/>
        </w:rPr>
        <w:t>      Наш классный час посвящен 100-летию образования Дагестанской Автономной Советской Социалистической республики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255B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1255B8" w:rsidRDefault="001255B8" w:rsidP="001255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1255B8">
        <w:rPr>
          <w:rFonts w:ascii="Arial" w:eastAsia="Times New Roman" w:hAnsi="Arial" w:cs="Arial"/>
          <w:b/>
          <w:bCs/>
          <w:color w:val="000000"/>
          <w:sz w:val="27"/>
          <w:szCs w:val="27"/>
        </w:rPr>
        <w:t>                         </w:t>
      </w:r>
    </w:p>
    <w:p w:rsidR="001255B8" w:rsidRDefault="001255B8" w:rsidP="001255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   </w:t>
      </w: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191125" cy="3228975"/>
            <wp:effectExtent l="19050" t="0" r="9525" b="0"/>
            <wp:docPr id="4" name="Рисунок 3" descr="C:\Users\001\Favorites\Downloads\20210130_15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Favorites\Downloads\20210130_15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История образования Дагестана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 После революции Советская власть пришла и на Кавказ.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     13 ноября 1920 года в </w:t>
      </w:r>
      <w:proofErr w:type="spell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Темирхан-Шуре</w:t>
      </w:r>
      <w:proofErr w:type="spell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состоялся Чрезвычайный съезд народов Дагестана, на котором нарком по делам национальностей РСФСР И.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20 января 1921 года ВЦИК принял декрет об образовании Дагестанской АССР, являющейся частью РСФСР. Декрет по своей сути был временной Конституцией республики.</w:t>
      </w:r>
    </w:p>
    <w:p w:rsid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76825" cy="3257550"/>
            <wp:effectExtent l="19050" t="0" r="9525" b="0"/>
            <wp:docPr id="5" name="Рисунок 4" descr="C:\Users\001\Favorites\Downloads\20210130_15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Favorites\Downloads\20210130_15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57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Опираясь на огромную помощь Советской России, в короткий срок удалось восстановить разрушенное в ходе Гражданской войны народное хозяйство. За первые два десятилетия Дагестанская АССР благодаря самоотверженному труду дагестанцев, их сотрудничеству с другими народами нашей многонациональной страны перешла на новую ступень экономического развития – от аграрного уклада </w:t>
      </w:r>
      <w:proofErr w:type="gram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аграрно-индустриальному. В Дагестане стала действовать система образования, заработали вузы, формировался новый слой дагестанской интеллигенции, получили развитие наука, литература, искусство.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Дагестанцы никогда не забудут огромную помощь и поддержку русского народа, других народов многонациональной страны в развитии экономики, культуры Страны гор. Плодотворная деятельность русских учителей, инженеров, медиков, ученых и управленцев преобразила горный край. Преодолевая бытовые трудности, языковой барьер, принимая новые для себя обычаи и традиции, они активно содействовали подъему экономики, приобщению горцев к современным достижениям во всех сферах жизни общества.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 В наши дни мы все прекрасно знаем, какой непростой выдалась новейшая история Дагестана в постсоветской России. Это и тяжелое материальное положение трудящегося населения, и трудности в социально-экономическом развитии региона, и активность поддерживаемого из-за рубежа </w:t>
      </w:r>
      <w:proofErr w:type="spell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бандподполья</w:t>
      </w:r>
      <w:proofErr w:type="spell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Тем не менее, ни у кого не должно 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вызывать сомнений, что судьба Дагестана навсегда связана с Россией. Ведь именно в Дагестане сегодня установлен первый в мире памятник, посвященный русской учительнице – он сегодня является символом усилий, труда и самопожертвования русских учителей, которые навсегда останутся в памяти своих учеников.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Ещё много лет назад большинство населения Дагестана не умело писать и читать. В республике не существовало высших учебных заведений. Многие дагестанские народы не имели собственной письменности. В настоящее время в республике работают сотни средств массовой информации, на 14 языках народов Дагестана издаются общественно-политические газеты, журналы, художественная и научная литература, ведется радио- и телевещание. Функционируют 11 театров, из них 9 национальных. В вузах и учреждениях среднего специального образования учатся сотни тысяч студентов.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Сегодня Дагестан по праву гордится своими деятелями литературы и искусства -  поэтами и писателями, художниками и композиторами.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Весомый вклад в развитие науки внесли дагестанские историки, академики, ученые, врачи.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 В этот день трудящиеся республики будут неизбежно обращаться к событиям истории, сыгравшим особую роль в достижении единения. Хочется пожелать, чтобы этот праздник стал ярким свидетельством единения народа Дагестана в решении назревших задач развития республики и преодоления негативных явлений в обществе.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Государственные символы Дагестана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</w:t>
      </w: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Государственный флаг Республики Дагестан</w:t>
      </w:r>
      <w:r w:rsidRPr="001255B8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официальным государственным символом Республики Дагестан. </w:t>
      </w:r>
      <w:proofErr w:type="gram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Государственный флаг Республики Дагестан представляет собой прямоугольное полотнище из трех равновеликих горизонтальных полос: верхней - зеленого, средней - синего и нижней - красного цвета. </w:t>
      </w:r>
      <w:proofErr w:type="gramEnd"/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     </w:t>
      </w:r>
      <w:proofErr w:type="spellStart"/>
      <w:proofErr w:type="gramStart"/>
      <w:r w:rsidRPr="001255B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Зеленый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-олицетворяет</w:t>
      </w:r>
      <w:proofErr w:type="spellEnd"/>
      <w:proofErr w:type="gram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жизнь, изобилие дагестанской земли и одновременно выступает как традиционный цвет ислама.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     Голубой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(синий) - цвет моря (восточную часть республики омывает Каспийское море), символизирует красоту и величие дагестанского народа.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   Красный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означает </w:t>
      </w:r>
      <w:proofErr w:type="spell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демократию</w:t>
      </w:r>
      <w:proofErr w:type="gram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росветительскую</w:t>
      </w:r>
      <w:proofErr w:type="spell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силу человеческого разума в процессе созидания жизни, мужество и храбрость населения Страны гор (Дагестана).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              Государственный герб Республики Дагестан </w:t>
      </w:r>
      <w:r w:rsidRPr="001255B8">
        <w:rPr>
          <w:rFonts w:ascii="Times New Roman" w:eastAsia="Times New Roman" w:hAnsi="Times New Roman" w:cs="Times New Roman"/>
          <w:color w:val="C00000"/>
          <w:sz w:val="24"/>
          <w:szCs w:val="24"/>
        </w:rPr>
        <w:t> 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представляет собой круглый белого цвета геральдический щит, в центре которого изображен золотой орел. Над ним изображение золотого солнца в виде диска, окаймленного спиральным орнаментом. У основания щита снежные вершины гор, равнина, море и в картуше - рукопожатие, с обеих </w:t>
      </w:r>
      <w:proofErr w:type="gram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</w:t>
      </w:r>
      <w:proofErr w:type="gram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которых проходит зеленая геральдическая лента с надписью белыми буквами: "Республика Дагестан".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 Герб Дагестана отражает политическое, историко-культурное единство более 30 родственных этносов. Орел в 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 </w:t>
      </w:r>
      <w:proofErr w:type="spellStart"/>
      <w:proofErr w:type="gram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дагестанцев-национальной</w:t>
      </w:r>
      <w:proofErr w:type="spellEnd"/>
      <w:proofErr w:type="gram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</w:t>
      </w:r>
      <w:proofErr w:type="spell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алейкум</w:t>
      </w:r>
      <w:proofErr w:type="spell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".</w:t>
      </w:r>
    </w:p>
    <w:p w:rsidR="001255B8" w:rsidRPr="001255B8" w:rsidRDefault="001255B8" w:rsidP="00125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255B8" w:rsidRDefault="001255B8" w:rsidP="001255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       Государственный гимн </w:t>
      </w: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</w:rPr>
        <w:t>Республики Дагестан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  представляет собой музыкальное произведение, исполняемое в случаях, предусмотренных Законом о государственном гимне 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Республики Дагестан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. Государственный гимн 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Республики Дагестан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может исполняться в оркестровом либо ином инструментальном варианте. При этом могут 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использоваться средства </w:t>
      </w:r>
      <w:proofErr w:type="spellStart"/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звуко</w:t>
      </w:r>
      <w:proofErr w:type="spellEnd"/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- и видеозаписи, а также средства теле- и радиотрансляции. Государственный гимн 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Республики Дагестан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 должен исполняться в точном соответствии с утвержденной музыкальной редакцией.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Гимн </w:t>
      </w: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</w:rPr>
        <w:t>Дагестана</w:t>
      </w:r>
      <w:r w:rsidRPr="001255B8">
        <w:rPr>
          <w:rFonts w:ascii="Times New Roman" w:eastAsia="Times New Roman" w:hAnsi="Times New Roman" w:cs="Times New Roman"/>
          <w:color w:val="C00000"/>
          <w:sz w:val="24"/>
          <w:szCs w:val="24"/>
        </w:rPr>
        <w:t>  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Pr="001255B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«Клятва»</w:t>
      </w:r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музыка </w:t>
      </w:r>
      <w:proofErr w:type="spellStart"/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Мурада</w:t>
      </w:r>
      <w:proofErr w:type="spellEnd"/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Кажлаева</w:t>
      </w:r>
      <w:proofErr w:type="spellEnd"/>
      <w:r w:rsidRPr="001255B8">
        <w:rPr>
          <w:rFonts w:ascii="Times New Roman" w:eastAsia="Times New Roman" w:hAnsi="Times New Roman" w:cs="Times New Roman"/>
          <w:color w:val="111111"/>
          <w:sz w:val="24"/>
          <w:szCs w:val="24"/>
        </w:rPr>
        <w:t>, стихи Расула Гамзатова)</w:t>
      </w:r>
    </w:p>
    <w:p w:rsidR="001255B8" w:rsidRPr="001255B8" w:rsidRDefault="001255B8" w:rsidP="00125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5B8" w:rsidRPr="001255B8" w:rsidRDefault="001255B8" w:rsidP="001255B8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Край мой – Дагестан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</w:t>
      </w: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Дагестан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– это древнее название нашего края. </w:t>
      </w:r>
      <w:r w:rsidRPr="001255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Дагестан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означает „Страна гор”, „</w:t>
      </w:r>
      <w:proofErr w:type="spellStart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proofErr w:type="spellEnd"/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” – гора, „стан” - страна.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Многие представляют наш край очень маленьким, но это не так. Площадь </w:t>
      </w:r>
      <w:r w:rsidRPr="001255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Дагестана занимает 50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,3 тыс. кв. 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       Карта Дагестана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    Расположен Дагестан на крайнем востоке Северного Кавказа, вдоль побережья Каспийского моря. Он граничит с такими братскими республиками, как Азербайджан, Грузия, Чеченская республика, Ставропольский край и Калмыкия.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    Дагестан – суверенная республика в составе России. В Дагестане 10 городов, 41 сельских районов, 1639 селений, аулов и поселков.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 Один из путешественников как-то написал о 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t>Цахурцы</w:t>
      </w:r>
      <w:proofErr w:type="spellEnd"/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t>, Лакцы, Кумыки, Аварцы,</w:t>
      </w: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br/>
        <w:t>Каспийск, Махачкала, Дербент, Кизляр.</w:t>
      </w: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br/>
        <w:t>Переплетением городов и наций,</w:t>
      </w: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br/>
        <w:t>Прославился прекрасный Дагестан.</w:t>
      </w: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br/>
        <w:t>В единстве духа множество народов,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t>Крепка их дружба твердостью скалы.</w:t>
      </w: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br/>
        <w:t>В сердечном братстве сила Дагестанцев,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7030A0"/>
          <w:sz w:val="24"/>
          <w:szCs w:val="24"/>
        </w:rPr>
        <w:t>Парят в вершинах гордые орлы.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 Дагестан — это не просто Страна гор. Прежде всего, это страна многочисленных языков и народов.</w:t>
      </w:r>
      <w:r w:rsidRPr="001255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255B8">
        <w:rPr>
          <w:rFonts w:ascii="Times New Roman" w:eastAsia="Times New Roman" w:hAnsi="Times New Roman" w:cs="Times New Roman"/>
          <w:color w:val="000000"/>
          <w:sz w:val="24"/>
          <w:szCs w:val="24"/>
        </w:rPr>
        <w:t>Дагестан – это родина более 60 равноправных народов. Не зря Дагестан называют не только „страной гор”, но и „страной языков”. Дружба между народами – самое дорогое и великое богатство Дагестана, это сильное чувство, которое может сотворить чудеса на Земле.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55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Дагестан - край древних гор,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Здесь обычаи крепки.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Наши предки с давних пор,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Ценят дружбу и клинки!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Дагестан - земля родная,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Расцветай из года в год!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Пусть "Лезгинка" удалая,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Радость в жизни нам дает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Для гостей открыты двери,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А врагам пощады нет.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Мы </w:t>
      </w:r>
      <w:proofErr w:type="gramStart"/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в</w:t>
      </w:r>
      <w:proofErr w:type="gramEnd"/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друг</w:t>
      </w:r>
      <w:proofErr w:type="gramEnd"/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друга свято верим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И как братья много лет.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Не удастся нас поссорить,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Никому и никогда.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Мы и в радости, и в горе,</w:t>
      </w:r>
    </w:p>
    <w:p w:rsidR="001255B8" w:rsidRPr="001255B8" w:rsidRDefault="001255B8" w:rsidP="001255B8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7030A0"/>
          <w:sz w:val="28"/>
          <w:szCs w:val="28"/>
        </w:rPr>
        <w:t>Будем вместе, как всегда.</w:t>
      </w:r>
    </w:p>
    <w:p w:rsidR="001255B8" w:rsidRPr="001255B8" w:rsidRDefault="001255B8" w:rsidP="00125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55B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B415E" w:rsidRPr="001255B8" w:rsidRDefault="000D08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3857625"/>
            <wp:effectExtent l="19050" t="0" r="9525" b="0"/>
            <wp:docPr id="6" name="Рисунок 5" descr="C:\Users\001\Favorites\Downloads\20210130_15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Favorites\Downloads\20210130_15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B415E" w:rsidRPr="001255B8" w:rsidSect="001255B8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5B8"/>
    <w:rsid w:val="000D0873"/>
    <w:rsid w:val="001255B8"/>
    <w:rsid w:val="001B415E"/>
    <w:rsid w:val="00830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5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2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2021-02-02T07:14:00Z</dcterms:created>
  <dcterms:modified xsi:type="dcterms:W3CDTF">2021-02-02T07:38:00Z</dcterms:modified>
</cp:coreProperties>
</file>