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0" w:rsidRDefault="00D27CCF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Style w:val="a4"/>
          <w:lang w:eastAsia="ru-RU"/>
        </w:rPr>
        <w:t>Анализ</w:t>
      </w:r>
      <w:r w:rsidR="00791E65">
        <w:rPr>
          <w:rStyle w:val="a4"/>
          <w:lang w:eastAsia="ru-RU"/>
        </w:rPr>
        <w:t xml:space="preserve"> работы</w:t>
      </w:r>
      <w:r w:rsidR="005D6410" w:rsidRPr="005D6410">
        <w:rPr>
          <w:rStyle w:val="a4"/>
          <w:lang w:eastAsia="ru-RU"/>
        </w:rPr>
        <w:t xml:space="preserve"> кружка «Акварельк</w:t>
      </w:r>
      <w:r w:rsidR="005D6410">
        <w:rPr>
          <w:rStyle w:val="a4"/>
          <w:lang w:eastAsia="ru-RU"/>
        </w:rPr>
        <w:t>а» з</w:t>
      </w:r>
      <w:r w:rsidR="005D6410" w:rsidRPr="005D6410">
        <w:rPr>
          <w:rStyle w:val="a4"/>
          <w:lang w:eastAsia="ru-RU"/>
        </w:rPr>
        <w:t>а</w:t>
      </w:r>
      <w:r w:rsidR="00527A6C">
        <w:rPr>
          <w:rStyle w:val="a4"/>
          <w:lang w:eastAsia="ru-RU"/>
        </w:rPr>
        <w:t xml:space="preserve"> 2021-2022</w:t>
      </w:r>
      <w:r w:rsidR="005D6410">
        <w:rPr>
          <w:rStyle w:val="a4"/>
          <w:lang w:eastAsia="ru-RU"/>
        </w:rPr>
        <w:t xml:space="preserve"> </w:t>
      </w:r>
      <w:proofErr w:type="spellStart"/>
      <w:r w:rsidR="005D6410">
        <w:rPr>
          <w:rStyle w:val="a4"/>
          <w:lang w:eastAsia="ru-RU"/>
        </w:rPr>
        <w:t>уч</w:t>
      </w:r>
      <w:proofErr w:type="gramStart"/>
      <w:r w:rsidR="005D6410">
        <w:rPr>
          <w:rStyle w:val="a4"/>
          <w:lang w:eastAsia="ru-RU"/>
        </w:rPr>
        <w:t>.г</w:t>
      </w:r>
      <w:proofErr w:type="gramEnd"/>
      <w:r w:rsidR="005D6410">
        <w:rPr>
          <w:rStyle w:val="a4"/>
          <w:lang w:eastAsia="ru-RU"/>
        </w:rPr>
        <w:t>од</w:t>
      </w:r>
      <w:proofErr w:type="spellEnd"/>
      <w:r w:rsidR="005D6410">
        <w:rPr>
          <w:rStyle w:val="a4"/>
          <w:lang w:eastAsia="ru-RU"/>
        </w:rPr>
        <w:t>. в МБОУ «</w:t>
      </w:r>
      <w:proofErr w:type="spellStart"/>
      <w:r w:rsidR="005D6410">
        <w:rPr>
          <w:rStyle w:val="a4"/>
          <w:lang w:eastAsia="ru-RU"/>
        </w:rPr>
        <w:t>Эндирейская</w:t>
      </w:r>
      <w:proofErr w:type="spellEnd"/>
      <w:r w:rsidR="005D6410">
        <w:rPr>
          <w:rStyle w:val="a4"/>
          <w:lang w:eastAsia="ru-RU"/>
        </w:rPr>
        <w:t xml:space="preserve"> СОШ №2»</w:t>
      </w:r>
    </w:p>
    <w:p w:rsidR="005D6410" w:rsidRPr="005D6410" w:rsidRDefault="005D6410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Посещало кружок 15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человек, 2 раза в 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неделю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Опираясь на интегрированный подход, содействовать развитию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инициативы, выдумки и творчества детей в атмосфере эстетических переживаний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 увлеченности, совместного творчества взрослого и ребенка, через различные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виды изобразительной и прикладной деятельности.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br/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Основные задачи: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Развитие творчества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школьников в процессе создания образов, используя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различные изобразительные материалы и техники.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 достижения цели и основных задач необходимо решение частных задач: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Осуществлять эстетическое развитие дошкольников средствами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изобразительного искусства.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Прививать интерес и любовь к изобразительному искусству как средству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выражения чувств, отношений, приобщения к миру прекрасного.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Развивать воображение детей, поддерживая проявления их фантазии, смелости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 изложении собственных замыслов.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Совершенствовать и активизировать те знания, умения и навыки, которыми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овладевают дети на занятиях по изобразительной деятельности.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Создавать возможности для удовлетворения каждым ребенком своей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склонности к излюбленному виду изобразительной деятельности, выявлять 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развивать художественные способности детей.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Обучать детей различным приемам преобразования бумаги, посредством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нетрадиционных способов.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Воспитывать художественный вкус в умении подбирать красивые сочетания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8 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.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Стимулировать и поощрять желание выполнять задание по-своему, дополняя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выразительными деталями.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Monotype Corsiva" w:eastAsia="Times New Roman" w:hAnsi="Monotype Corsiva" w:cs="Times New Roman"/>
          <w:color w:val="000000"/>
          <w:sz w:val="40"/>
          <w:szCs w:val="28"/>
          <w:lang w:eastAsia="ru-RU"/>
        </w:rPr>
        <w:t>Кружок «Акварелька»</w:t>
      </w:r>
      <w:r>
        <w:rPr>
          <w:rFonts w:ascii="Monotype Corsiva" w:eastAsia="Times New Roman" w:hAnsi="Monotype Corsiva" w:cs="Times New Roman"/>
          <w:color w:val="000000"/>
          <w:sz w:val="4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6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 старшей группе, начал свою работу с сентября</w:t>
      </w:r>
    </w:p>
    <w:p w:rsidR="005D6410" w:rsidRPr="005D6410" w:rsidRDefault="00E472B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месяца 2020</w:t>
      </w:r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г. Определив направление в работе, я приступила к их реализации.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 реализации задачи по нетрадиционной технике рисования предлагала детям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выполнить небольшие задания, решение которых требует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lastRenderedPageBreak/>
        <w:t>самостоятельной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активности (работа со схемами, привлечение воображения и памяти).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 занятиях использовались игры и игровые приемы, которые создают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непринужденную творческую атмосферу, способствуют развитию воображения.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Диалоги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занятиях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между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преподавателем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ребенком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были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направлены на совместное обсуждение ситуации и предполагают активное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участие обеих сторон. Беседа является одним из основных методов формирования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нравственно-оценочных критериев у детей. Беседа на тему «почему нравится...»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или «почему не нравится...» с помощью наводящих вопросов побуждает ребенка к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осмысливанию объекта. Необходимо, чтобы ребенок уточнил для себя те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критерии, по которым он оценивает предмет.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Большое внимание уделялось творческим работам. Это позволяет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соединить все полученные знания и умения с собственной фантазией и образным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мышлением, формирует у ребенка творческую и познавательную активность. В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процессе обучения широко использовались наглядные пособия. Это способствует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сокращению времени на изложение теории.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 концу года дети научились использовать различные изобразительные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средства: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линию,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форму,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цвет,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композицию;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используют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разнообразные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изобразительные материалы.</w:t>
      </w:r>
    </w:p>
    <w:p w:rsid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За год дети познакомились с такими техниками рисования как: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рисование ладошкой,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пальчиковая живопись,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рисование с использованием природного материала,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монотипия,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раздувание краски, тампонирование,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техника выполнения витражей,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proofErr w:type="spell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шаблонография</w:t>
      </w:r>
      <w:proofErr w:type="spell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,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графический оттиск и др.</w:t>
      </w:r>
    </w:p>
    <w:p w:rsidR="005D6410" w:rsidRPr="005D6410" w:rsidRDefault="00D62F94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Мы с ребятами рисовали подарки для мам и пап, организовывали </w:t>
      </w:r>
      <w:proofErr w:type="gramStart"/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родителей художественные выставки. Создали в группе мини галерею « В мире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фантазий и красок», что позволило родителям воочию увидеть, как творчески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выросли их дети.</w:t>
      </w:r>
    </w:p>
    <w:p w:rsidR="005D6410" w:rsidRPr="005D6410" w:rsidRDefault="00D62F94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Работая по данному направлению, мне удалось достичь </w:t>
      </w:r>
      <w:proofErr w:type="gramStart"/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хороших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результатов. У ребят заметно возрос интерес к </w:t>
      </w: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изобразительному</w:t>
      </w:r>
      <w:proofErr w:type="gramEnd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искусству, они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более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уверенными</w:t>
      </w:r>
      <w:proofErr w:type="gram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самостоятельными,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более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активными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образовательной деятельности. Первыми, кто оценил результат - это, конечно,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наши родители! Дети стали чуткими, внимательными, отмечается положительное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отношение к собственной деятельности, её результатам, к сотрудничеству </w:t>
      </w: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</w:t>
      </w:r>
      <w:proofErr w:type="gram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взрослыми и детьми.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Я считаю, что творческие способности следует целенаправленно 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последовательно развивать, иначе они просто угаснут.</w:t>
      </w:r>
    </w:p>
    <w:p w:rsidR="000E569A" w:rsidRPr="005D6410" w:rsidRDefault="000E569A">
      <w:pPr>
        <w:rPr>
          <w:sz w:val="28"/>
        </w:rPr>
      </w:pPr>
    </w:p>
    <w:sectPr w:rsidR="000E569A" w:rsidRPr="005D6410" w:rsidSect="00527A6C">
      <w:pgSz w:w="11906" w:h="16838"/>
      <w:pgMar w:top="1134" w:right="991" w:bottom="851" w:left="1134" w:header="708" w:footer="708" w:gutter="0"/>
      <w:pgBorders w:offsetFrom="page">
        <w:top w:val="holly" w:sz="21" w:space="24" w:color="auto"/>
        <w:left w:val="holly" w:sz="21" w:space="24" w:color="auto"/>
        <w:bottom w:val="holly" w:sz="21" w:space="24" w:color="auto"/>
        <w:right w:val="holly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16B8"/>
    <w:multiLevelType w:val="hybridMultilevel"/>
    <w:tmpl w:val="448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69A"/>
    <w:rsid w:val="0002468A"/>
    <w:rsid w:val="000E569A"/>
    <w:rsid w:val="00441675"/>
    <w:rsid w:val="00527A6C"/>
    <w:rsid w:val="005D6410"/>
    <w:rsid w:val="00791E65"/>
    <w:rsid w:val="007E0FE0"/>
    <w:rsid w:val="00D14917"/>
    <w:rsid w:val="00D27CCF"/>
    <w:rsid w:val="00D62F94"/>
    <w:rsid w:val="00E4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6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6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D6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Нюрсият</cp:lastModifiedBy>
  <cp:revision>6</cp:revision>
  <dcterms:created xsi:type="dcterms:W3CDTF">2020-11-10T13:13:00Z</dcterms:created>
  <dcterms:modified xsi:type="dcterms:W3CDTF">2021-10-08T06:41:00Z</dcterms:modified>
</cp:coreProperties>
</file>