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B0" w:rsidRPr="00700AB0" w:rsidRDefault="00700AB0" w:rsidP="00700AB0">
      <w:pPr>
        <w:spacing w:before="56" w:after="56" w:line="290" w:lineRule="atLeast"/>
        <w:jc w:val="center"/>
        <w:outlineLvl w:val="1"/>
        <w:rPr>
          <w:rFonts w:ascii="Times New Roman" w:eastAsia="Times New Roman" w:hAnsi="Times New Roman" w:cs="Times New Roman"/>
          <w:color w:val="29456A"/>
          <w:sz w:val="28"/>
          <w:szCs w:val="28"/>
          <w:lang w:eastAsia="ru-RU"/>
        </w:rPr>
      </w:pPr>
      <w:r w:rsidRPr="00700AB0">
        <w:rPr>
          <w:rFonts w:ascii="Times New Roman" w:eastAsia="Times New Roman" w:hAnsi="Times New Roman" w:cs="Times New Roman"/>
          <w:color w:val="29456A"/>
          <w:sz w:val="28"/>
          <w:szCs w:val="28"/>
          <w:lang w:eastAsia="ru-RU"/>
        </w:rPr>
        <w:t>Финансово-хозяйственная деятельность</w:t>
      </w:r>
    </w:p>
    <w:p w:rsidR="00700AB0" w:rsidRPr="00700AB0" w:rsidRDefault="001450EB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МБОУ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«</w:t>
      </w:r>
      <w:proofErr w:type="spellStart"/>
      <w:r w:rsidR="00E3603E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Эндирейская</w:t>
      </w:r>
      <w:proofErr w:type="spellEnd"/>
      <w:r w:rsidR="00E3603E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СОШ №2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»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финансируется из 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федерального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бюджета. Учредитель, в лице Администрации 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Хасавюртовского района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, финансирует образовательную деятельность учреждения,  согласно утвержденному плану финансово-хозяйственной деятельности.</w:t>
      </w:r>
    </w:p>
    <w:p w:rsidR="00700AB0" w:rsidRPr="00700AB0" w:rsidRDefault="001450EB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МБОУ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«</w:t>
      </w:r>
      <w:proofErr w:type="spellStart"/>
      <w:r w:rsidR="00E3603E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Эндирейская</w:t>
      </w:r>
      <w:proofErr w:type="spellEnd"/>
      <w:r w:rsidR="00E3603E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СОШ №2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»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осуществляет свою деятельность в соответствии с предметом и целями деятельности, определяемыми федеральными законами и уставом. Доходы учреждения поступают в его самостоятельное распоряжение и используются им для достижения цели, ради которых оно создано, если иное не предусмотрено настоящим Федеральным законом.</w:t>
      </w:r>
    </w:p>
    <w:p w:rsidR="00700AB0" w:rsidRPr="00700AB0" w:rsidRDefault="001450EB" w:rsidP="00700AB0">
      <w:pPr>
        <w:spacing w:before="84" w:after="84" w:line="240" w:lineRule="auto"/>
        <w:ind w:left="28" w:right="28" w:firstLine="70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МБОУ</w:t>
      </w:r>
      <w:r w:rsidR="00C40A0C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«</w:t>
      </w:r>
      <w:proofErr w:type="spellStart"/>
      <w:r w:rsidR="00E3603E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Эндирейская</w:t>
      </w:r>
      <w:proofErr w:type="spellEnd"/>
      <w:r w:rsidR="00E3603E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СОШ №2</w:t>
      </w:r>
      <w:r w:rsidR="00C40A0C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»</w:t>
      </w:r>
      <w:r w:rsidR="00C40A0C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C40A0C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обеспечивает эффективное использование финансовых средств, переданных Учреждению для осуществления уставной деятельности, предоставляя Учредителю необходимые документы для осуществления им полномочий по </w:t>
      </w:r>
      <w:proofErr w:type="gramStart"/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контролю за</w:t>
      </w:r>
      <w:proofErr w:type="gramEnd"/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 финансовой хозяйственной деятельностью </w:t>
      </w:r>
      <w:r w:rsidR="00C40A0C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ОУ</w:t>
      </w:r>
      <w:r w:rsidR="00700AB0"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. </w:t>
      </w:r>
    </w:p>
    <w:p w:rsidR="00700AB0" w:rsidRPr="00700AB0" w:rsidRDefault="00700AB0" w:rsidP="00700AB0">
      <w:pPr>
        <w:spacing w:before="84" w:after="84" w:line="240" w:lineRule="auto"/>
        <w:ind w:left="28" w:right="28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b/>
          <w:bCs/>
          <w:color w:val="F79646"/>
          <w:sz w:val="24"/>
          <w:szCs w:val="24"/>
          <w:lang w:eastAsia="ru-RU"/>
        </w:rPr>
        <w:t>Доходы учреждения:</w:t>
      </w:r>
    </w:p>
    <w:p w:rsidR="00700AB0" w:rsidRPr="00700AB0" w:rsidRDefault="00C40A0C" w:rsidP="00700AB0">
      <w:pPr>
        <w:numPr>
          <w:ilvl w:val="0"/>
          <w:numId w:val="1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="00700AB0"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бюджет; </w:t>
      </w:r>
    </w:p>
    <w:p w:rsidR="00700AB0" w:rsidRPr="00700AB0" w:rsidRDefault="00700AB0" w:rsidP="00700AB0">
      <w:pPr>
        <w:numPr>
          <w:ilvl w:val="0"/>
          <w:numId w:val="1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внебюджетные средства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попечительский совет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0AB0" w:rsidRPr="00700AB0" w:rsidRDefault="00700AB0" w:rsidP="00700AB0">
      <w:pPr>
        <w:spacing w:before="87" w:after="87" w:line="240" w:lineRule="auto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b/>
          <w:bCs/>
          <w:color w:val="F79646"/>
          <w:sz w:val="24"/>
          <w:szCs w:val="24"/>
          <w:lang w:eastAsia="ru-RU"/>
        </w:rPr>
        <w:t>Расходы учреждения - бюджет: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коммунальные услуги;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облуживание тревожной кнопки и др. услуги;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прочие налоги (имущество, </w:t>
      </w:r>
      <w:proofErr w:type="gramStart"/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</w:t>
      </w:r>
      <w:proofErr w:type="gramEnd"/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труда;</w:t>
      </w:r>
    </w:p>
    <w:p w:rsidR="00700AB0" w:rsidRPr="00700AB0" w:rsidRDefault="00700AB0" w:rsidP="00700AB0">
      <w:pPr>
        <w:numPr>
          <w:ilvl w:val="0"/>
          <w:numId w:val="2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связи.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питания; 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содержание здания;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оборудования;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транспортных средств, 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ГСМ</w:t>
      </w: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вывоз мусора;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и дезинфицирующие средства, строительные  и хозяйственные материалы, канцтовары;</w:t>
      </w:r>
    </w:p>
    <w:p w:rsidR="00700AB0" w:rsidRPr="00700AB0" w:rsidRDefault="00700AB0" w:rsidP="00700AB0">
      <w:pPr>
        <w:numPr>
          <w:ilvl w:val="0"/>
          <w:numId w:val="3"/>
        </w:numPr>
        <w:spacing w:before="17" w:after="17" w:line="240" w:lineRule="auto"/>
        <w:ind w:left="122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мебель, мягкий инвентарь, оборудование, посуда, учебно-наглядные пособия.</w:t>
      </w:r>
    </w:p>
    <w:p w:rsidR="00700AB0" w:rsidRPr="00700AB0" w:rsidRDefault="00700AB0" w:rsidP="00700AB0">
      <w:pPr>
        <w:spacing w:before="84" w:after="84" w:line="240" w:lineRule="auto"/>
        <w:ind w:left="28" w:right="28" w:firstLine="567"/>
        <w:rPr>
          <w:rFonts w:ascii="Arial" w:eastAsia="Times New Roman" w:hAnsi="Arial" w:cs="Arial"/>
          <w:color w:val="2B2417"/>
          <w:sz w:val="12"/>
          <w:szCs w:val="12"/>
          <w:lang w:eastAsia="ru-RU"/>
        </w:rPr>
      </w:pP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Новая социально – экономическая ситуация и расширение хозяйственной самостоятельности  требуют нового подхода  к формированию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финансовых средств на развитие 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ОУ. Привлечение внебюджетных источников финансирования является для нас приоритетной задачей. В настоящее время получение дополнительных средств возможно благодаря оказанию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спонсорской помощи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. 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Спонсорская помощь направляется на улучшение и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 xml:space="preserve">  развитие материально-технической базы </w:t>
      </w:r>
      <w:r w:rsidR="00104E8D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школы</w:t>
      </w:r>
      <w:r w:rsidRPr="00700AB0">
        <w:rPr>
          <w:rFonts w:ascii="Times New Roman" w:eastAsia="Times New Roman" w:hAnsi="Times New Roman" w:cs="Times New Roman"/>
          <w:color w:val="2B2417"/>
          <w:sz w:val="24"/>
          <w:szCs w:val="24"/>
          <w:lang w:eastAsia="ru-RU"/>
        </w:rPr>
        <w:t>  в условиях экономии бюджетных средств.</w:t>
      </w:r>
    </w:p>
    <w:p w:rsidR="000106F9" w:rsidRDefault="000106F9"/>
    <w:sectPr w:rsidR="000106F9" w:rsidSect="0001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1F8"/>
    <w:multiLevelType w:val="multilevel"/>
    <w:tmpl w:val="FFC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070E1"/>
    <w:multiLevelType w:val="multilevel"/>
    <w:tmpl w:val="7FD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62EB1"/>
    <w:multiLevelType w:val="multilevel"/>
    <w:tmpl w:val="0D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700AB0"/>
    <w:rsid w:val="000106F9"/>
    <w:rsid w:val="000768AB"/>
    <w:rsid w:val="00104E8D"/>
    <w:rsid w:val="001450EB"/>
    <w:rsid w:val="00180965"/>
    <w:rsid w:val="00313434"/>
    <w:rsid w:val="004953FC"/>
    <w:rsid w:val="00700AB0"/>
    <w:rsid w:val="00A77B3D"/>
    <w:rsid w:val="00B078C4"/>
    <w:rsid w:val="00C40A0C"/>
    <w:rsid w:val="00D44BDD"/>
    <w:rsid w:val="00E3603E"/>
    <w:rsid w:val="00F3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F9"/>
  </w:style>
  <w:style w:type="paragraph" w:styleId="2">
    <w:name w:val="heading 2"/>
    <w:basedOn w:val="a"/>
    <w:link w:val="20"/>
    <w:uiPriority w:val="9"/>
    <w:qFormat/>
    <w:rsid w:val="00700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Пользователь</cp:lastModifiedBy>
  <cp:revision>2</cp:revision>
  <dcterms:created xsi:type="dcterms:W3CDTF">2022-07-26T11:33:00Z</dcterms:created>
  <dcterms:modified xsi:type="dcterms:W3CDTF">2022-07-26T11:33:00Z</dcterms:modified>
</cp:coreProperties>
</file>